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E6AB0" w14:textId="77777777" w:rsidR="00625267" w:rsidRDefault="00625267" w:rsidP="00353008">
      <w:pPr>
        <w:widowControl w:val="0"/>
        <w:autoSpaceDE w:val="0"/>
        <w:autoSpaceDN w:val="0"/>
        <w:adjustRightInd w:val="0"/>
        <w:rPr>
          <w:rFonts w:ascii="Verdana" w:hAnsi="Verdana" w:cs="Arial"/>
          <w:b/>
          <w:color w:val="000000"/>
          <w:sz w:val="18"/>
          <w:szCs w:val="19"/>
        </w:rPr>
      </w:pPr>
    </w:p>
    <w:p w14:paraId="1BAFAD65" w14:textId="77777777" w:rsidR="00625267" w:rsidRPr="00DE7420" w:rsidRDefault="00625267" w:rsidP="00353008">
      <w:pPr>
        <w:widowControl w:val="0"/>
        <w:autoSpaceDE w:val="0"/>
        <w:autoSpaceDN w:val="0"/>
        <w:adjustRightInd w:val="0"/>
        <w:rPr>
          <w:rFonts w:ascii="Verdana" w:hAnsi="Verdana" w:cs="Arial"/>
          <w:b/>
          <w:i/>
          <w:color w:val="000000"/>
          <w:sz w:val="19"/>
          <w:szCs w:val="19"/>
          <w:highlight w:val="lightGray"/>
        </w:rPr>
      </w:pPr>
      <w:r w:rsidRPr="00DE7420">
        <w:rPr>
          <w:rFonts w:ascii="Verdana" w:hAnsi="Verdana" w:cs="Arial"/>
          <w:b/>
          <w:i/>
          <w:color w:val="000000"/>
          <w:sz w:val="19"/>
          <w:szCs w:val="19"/>
          <w:highlight w:val="lightGray"/>
        </w:rPr>
        <w:t>Nome Ente</w:t>
      </w:r>
    </w:p>
    <w:p w14:paraId="3D9BABCC" w14:textId="77777777" w:rsidR="00625267" w:rsidRPr="00DE7420" w:rsidRDefault="00625267" w:rsidP="00353008">
      <w:pPr>
        <w:widowControl w:val="0"/>
        <w:autoSpaceDE w:val="0"/>
        <w:autoSpaceDN w:val="0"/>
        <w:adjustRightInd w:val="0"/>
        <w:rPr>
          <w:rFonts w:ascii="Verdana" w:hAnsi="Verdana" w:cs="Arial"/>
          <w:b/>
          <w:i/>
          <w:color w:val="000000"/>
          <w:sz w:val="19"/>
          <w:szCs w:val="19"/>
          <w:highlight w:val="lightGray"/>
        </w:rPr>
      </w:pPr>
    </w:p>
    <w:p w14:paraId="181A7C1E" w14:textId="77777777" w:rsidR="00625267" w:rsidRPr="00DE7420" w:rsidRDefault="00625267" w:rsidP="00353008">
      <w:pPr>
        <w:widowControl w:val="0"/>
        <w:tabs>
          <w:tab w:val="left" w:pos="6615"/>
        </w:tabs>
        <w:autoSpaceDE w:val="0"/>
        <w:autoSpaceDN w:val="0"/>
        <w:adjustRightInd w:val="0"/>
        <w:jc w:val="right"/>
        <w:rPr>
          <w:rFonts w:ascii="Verdana" w:hAnsi="Verdana" w:cs="Arial"/>
          <w:i/>
          <w:color w:val="000000"/>
          <w:sz w:val="19"/>
          <w:szCs w:val="19"/>
          <w:highlight w:val="lightGray"/>
        </w:rPr>
      </w:pPr>
    </w:p>
    <w:p w14:paraId="4B18378E" w14:textId="77777777" w:rsidR="00625267" w:rsidRPr="00DE7420" w:rsidRDefault="00625267" w:rsidP="00353008">
      <w:pPr>
        <w:widowControl w:val="0"/>
        <w:tabs>
          <w:tab w:val="left" w:pos="6615"/>
        </w:tabs>
        <w:autoSpaceDE w:val="0"/>
        <w:autoSpaceDN w:val="0"/>
        <w:adjustRightInd w:val="0"/>
        <w:jc w:val="right"/>
        <w:rPr>
          <w:rFonts w:ascii="Verdana" w:hAnsi="Verdana" w:cs="Arial"/>
          <w:i/>
          <w:color w:val="000000"/>
          <w:sz w:val="19"/>
          <w:szCs w:val="19"/>
          <w:highlight w:val="lightGray"/>
        </w:rPr>
      </w:pPr>
    </w:p>
    <w:p w14:paraId="7B182650" w14:textId="77777777" w:rsidR="00625267" w:rsidRPr="00F666BE" w:rsidRDefault="00625267" w:rsidP="00353008">
      <w:pPr>
        <w:widowControl w:val="0"/>
        <w:tabs>
          <w:tab w:val="left" w:pos="6615"/>
        </w:tabs>
        <w:autoSpaceDE w:val="0"/>
        <w:autoSpaceDN w:val="0"/>
        <w:adjustRightInd w:val="0"/>
        <w:jc w:val="right"/>
        <w:rPr>
          <w:rFonts w:ascii="Verdana" w:hAnsi="Verdana" w:cs="Arial"/>
          <w:color w:val="000000"/>
          <w:sz w:val="19"/>
          <w:szCs w:val="19"/>
        </w:rPr>
      </w:pPr>
      <w:r w:rsidRPr="00DE7420">
        <w:rPr>
          <w:rFonts w:ascii="Verdana" w:hAnsi="Verdana" w:cs="Arial"/>
          <w:i/>
          <w:color w:val="000000"/>
          <w:sz w:val="19"/>
          <w:szCs w:val="19"/>
          <w:highlight w:val="lightGray"/>
        </w:rPr>
        <w:t>Luogo</w:t>
      </w:r>
      <w:r w:rsidRPr="00792D60">
        <w:rPr>
          <w:rFonts w:ascii="Verdana" w:hAnsi="Verdana" w:cs="Arial"/>
          <w:color w:val="000000"/>
          <w:sz w:val="19"/>
          <w:szCs w:val="19"/>
        </w:rPr>
        <w:t xml:space="preserve">,  </w:t>
      </w:r>
      <w:r w:rsidRPr="00F666BE">
        <w:rPr>
          <w:rFonts w:ascii="Verdana" w:hAnsi="Verdana" w:cs="Arial"/>
          <w:color w:val="000000"/>
          <w:sz w:val="19"/>
          <w:szCs w:val="19"/>
        </w:rPr>
        <w:t>____________</w:t>
      </w:r>
    </w:p>
    <w:p w14:paraId="6882C232" w14:textId="77777777" w:rsidR="00625267" w:rsidRPr="00F666BE" w:rsidRDefault="00625267" w:rsidP="00353008">
      <w:pPr>
        <w:widowControl w:val="0"/>
        <w:autoSpaceDE w:val="0"/>
        <w:autoSpaceDN w:val="0"/>
        <w:adjustRightInd w:val="0"/>
        <w:jc w:val="right"/>
        <w:rPr>
          <w:rFonts w:ascii="Verdana" w:hAnsi="Verdana" w:cs="Arial"/>
          <w:color w:val="000000"/>
          <w:sz w:val="19"/>
          <w:szCs w:val="19"/>
        </w:rPr>
      </w:pPr>
      <w:r w:rsidRPr="00F666BE">
        <w:rPr>
          <w:rFonts w:ascii="Verdana" w:hAnsi="Verdana" w:cs="Arial"/>
          <w:color w:val="000000"/>
          <w:sz w:val="19"/>
          <w:szCs w:val="19"/>
        </w:rPr>
        <w:t>Prot. n.  _______</w:t>
      </w:r>
    </w:p>
    <w:p w14:paraId="7B60F12C" w14:textId="77777777" w:rsidR="00625267" w:rsidRPr="007E2616" w:rsidRDefault="00625267" w:rsidP="00353008">
      <w:pPr>
        <w:pStyle w:val="Corpodeltesto21"/>
        <w:ind w:left="993" w:hanging="993"/>
        <w:rPr>
          <w:rFonts w:ascii="Verdana" w:hAnsi="Verdana" w:cs="Arial"/>
          <w:b/>
          <w:sz w:val="19"/>
          <w:szCs w:val="19"/>
        </w:rPr>
      </w:pPr>
      <w:r>
        <w:rPr>
          <w:rFonts w:ascii="Verdana" w:hAnsi="Verdana" w:cs="Arial"/>
          <w:b/>
          <w:sz w:val="19"/>
          <w:szCs w:val="19"/>
        </w:rPr>
        <w:t>Ai sottoscrittori dell'Accordo Quadro:</w:t>
      </w:r>
    </w:p>
    <w:p w14:paraId="51110C3C" w14:textId="77777777" w:rsidR="00625267" w:rsidRPr="007E2616" w:rsidRDefault="00625267" w:rsidP="00353008">
      <w:pPr>
        <w:rPr>
          <w:rFonts w:ascii="Verdana" w:hAnsi="Verdana" w:cs="Arial"/>
          <w:sz w:val="19"/>
          <w:szCs w:val="19"/>
        </w:rPr>
      </w:pPr>
    </w:p>
    <w:p w14:paraId="160F3F54" w14:textId="77777777" w:rsidR="00DF1DA9" w:rsidRDefault="004F4DA7" w:rsidP="00353008">
      <w:pPr>
        <w:numPr>
          <w:ilvl w:val="0"/>
          <w:numId w:val="28"/>
        </w:numPr>
        <w:rPr>
          <w:rFonts w:ascii="Verdana" w:hAnsi="Verdana" w:cs="Arial"/>
          <w:b/>
          <w:sz w:val="19"/>
          <w:szCs w:val="19"/>
        </w:rPr>
      </w:pPr>
      <w:r w:rsidRPr="004F4DA7">
        <w:rPr>
          <w:rFonts w:ascii="Verdana" w:hAnsi="Verdana" w:cs="Arial"/>
          <w:b/>
          <w:sz w:val="19"/>
          <w:szCs w:val="19"/>
        </w:rPr>
        <w:t>R.T.I. societ</w:t>
      </w:r>
      <w:r>
        <w:rPr>
          <w:rFonts w:ascii="Verdana" w:hAnsi="Verdana" w:cs="Arial"/>
          <w:b/>
          <w:sz w:val="19"/>
          <w:szCs w:val="19"/>
        </w:rPr>
        <w:t xml:space="preserve">à INGRAM MICRO SRL (Mandataria) </w:t>
      </w:r>
      <w:r w:rsidRPr="004F4DA7">
        <w:rPr>
          <w:rFonts w:ascii="Verdana" w:hAnsi="Verdana" w:cs="Arial"/>
          <w:b/>
          <w:sz w:val="19"/>
          <w:szCs w:val="19"/>
        </w:rPr>
        <w:t>SIM NT SRL (mandante)</w:t>
      </w:r>
    </w:p>
    <w:p w14:paraId="61FD31B6" w14:textId="77777777" w:rsidR="00DF1DA9" w:rsidRDefault="004F4DA7" w:rsidP="00353008">
      <w:pPr>
        <w:numPr>
          <w:ilvl w:val="0"/>
          <w:numId w:val="28"/>
        </w:numPr>
        <w:rPr>
          <w:rFonts w:ascii="Verdana" w:hAnsi="Verdana" w:cs="Arial"/>
          <w:b/>
          <w:sz w:val="19"/>
          <w:szCs w:val="19"/>
        </w:rPr>
      </w:pPr>
      <w:r w:rsidRPr="00DF1DA9">
        <w:rPr>
          <w:rFonts w:ascii="Verdana" w:hAnsi="Verdana" w:cs="Arial"/>
          <w:b/>
          <w:sz w:val="19"/>
          <w:szCs w:val="19"/>
        </w:rPr>
        <w:t>SERVIZI INFORMATICI SRL</w:t>
      </w:r>
    </w:p>
    <w:p w14:paraId="4968F5CC" w14:textId="77777777" w:rsidR="005C2184" w:rsidRPr="00DF1DA9" w:rsidRDefault="005C2184" w:rsidP="00353008">
      <w:pPr>
        <w:numPr>
          <w:ilvl w:val="0"/>
          <w:numId w:val="28"/>
        </w:numPr>
        <w:rPr>
          <w:rFonts w:ascii="Verdana" w:hAnsi="Verdana" w:cs="Arial"/>
          <w:b/>
          <w:sz w:val="19"/>
          <w:szCs w:val="19"/>
        </w:rPr>
      </w:pPr>
      <w:r w:rsidRPr="00DF1DA9">
        <w:rPr>
          <w:rFonts w:ascii="Verdana" w:hAnsi="Verdana" w:cs="Arial"/>
          <w:b/>
          <w:sz w:val="19"/>
          <w:szCs w:val="19"/>
        </w:rPr>
        <w:t>SIELTE S.p.A</w:t>
      </w:r>
      <w:bookmarkStart w:id="0" w:name="_GoBack"/>
      <w:bookmarkEnd w:id="0"/>
    </w:p>
    <w:p w14:paraId="5AAA756A" w14:textId="77777777" w:rsidR="005C2184" w:rsidRDefault="005C2184" w:rsidP="00353008">
      <w:pPr>
        <w:rPr>
          <w:rFonts w:ascii="Verdana" w:hAnsi="Verdana" w:cs="Arial"/>
          <w:b/>
          <w:sz w:val="19"/>
          <w:szCs w:val="19"/>
        </w:rPr>
      </w:pPr>
    </w:p>
    <w:p w14:paraId="58674956" w14:textId="77777777" w:rsidR="004F4DA7" w:rsidRDefault="004F4DA7" w:rsidP="00353008">
      <w:pPr>
        <w:rPr>
          <w:rFonts w:ascii="Verdana" w:hAnsi="Verdana" w:cs="Arial"/>
          <w:b/>
          <w:sz w:val="19"/>
          <w:szCs w:val="19"/>
        </w:rPr>
      </w:pPr>
    </w:p>
    <w:p w14:paraId="0D753C51" w14:textId="77777777" w:rsidR="004F4DA7" w:rsidRDefault="004F4DA7" w:rsidP="00353008">
      <w:pPr>
        <w:rPr>
          <w:rFonts w:ascii="Verdana" w:hAnsi="Verdana" w:cs="Arial"/>
          <w:b/>
          <w:sz w:val="19"/>
          <w:szCs w:val="19"/>
        </w:rPr>
      </w:pPr>
    </w:p>
    <w:p w14:paraId="65979B42" w14:textId="77777777" w:rsidR="00625267" w:rsidRPr="00853816" w:rsidRDefault="00625267" w:rsidP="00353008">
      <w:pPr>
        <w:widowControl w:val="0"/>
        <w:autoSpaceDE w:val="0"/>
        <w:autoSpaceDN w:val="0"/>
        <w:adjustRightInd w:val="0"/>
        <w:jc w:val="right"/>
        <w:rPr>
          <w:rFonts w:ascii="Verdana" w:hAnsi="Verdana" w:cs="Arial"/>
          <w:b/>
          <w:i/>
          <w:color w:val="000000"/>
          <w:sz w:val="19"/>
          <w:szCs w:val="19"/>
          <w:u w:val="single"/>
        </w:rPr>
      </w:pPr>
    </w:p>
    <w:p w14:paraId="042C16C9" w14:textId="77777777" w:rsidR="00625267" w:rsidRPr="00792D60" w:rsidRDefault="00625267" w:rsidP="00353008">
      <w:pPr>
        <w:widowControl w:val="0"/>
        <w:autoSpaceDE w:val="0"/>
        <w:autoSpaceDN w:val="0"/>
        <w:adjustRightInd w:val="0"/>
        <w:jc w:val="right"/>
        <w:rPr>
          <w:rFonts w:ascii="Verdana" w:hAnsi="Verdana" w:cs="Arial"/>
          <w:i/>
          <w:color w:val="000000"/>
          <w:sz w:val="19"/>
          <w:szCs w:val="19"/>
        </w:rPr>
      </w:pPr>
    </w:p>
    <w:p w14:paraId="2A72CE66" w14:textId="77777777" w:rsidR="00CF6A4A" w:rsidRDefault="00625267" w:rsidP="00353008">
      <w:pPr>
        <w:spacing w:after="60"/>
        <w:ind w:left="1134" w:hanging="1134"/>
        <w:jc w:val="both"/>
        <w:rPr>
          <w:rFonts w:ascii="Verdana" w:hAnsi="Verdana" w:cs="Arial"/>
          <w:b/>
          <w:sz w:val="19"/>
          <w:szCs w:val="19"/>
        </w:rPr>
      </w:pPr>
      <w:r w:rsidRPr="00E40DAE">
        <w:rPr>
          <w:rFonts w:ascii="Verdana" w:hAnsi="Verdana" w:cs="Arial"/>
          <w:b/>
          <w:sz w:val="19"/>
          <w:szCs w:val="19"/>
        </w:rPr>
        <w:t>Oggetto:</w:t>
      </w:r>
      <w:r w:rsidRPr="00E40DAE">
        <w:rPr>
          <w:rFonts w:ascii="Verdana" w:hAnsi="Verdana" w:cs="Arial"/>
          <w:b/>
          <w:sz w:val="19"/>
          <w:szCs w:val="19"/>
        </w:rPr>
        <w:tab/>
      </w:r>
      <w:r w:rsidRPr="006E6F17">
        <w:rPr>
          <w:rFonts w:ascii="Verdana" w:hAnsi="Verdana" w:cs="Arial"/>
          <w:b/>
          <w:sz w:val="19"/>
          <w:szCs w:val="19"/>
        </w:rPr>
        <w:t xml:space="preserve">APPALTO SPECIFICO </w:t>
      </w:r>
      <w:r w:rsidR="00B7110D">
        <w:rPr>
          <w:rFonts w:ascii="Verdana" w:hAnsi="Verdana" w:cs="Arial"/>
          <w:b/>
          <w:sz w:val="19"/>
          <w:szCs w:val="19"/>
        </w:rPr>
        <w:t>nell’ambito dell’</w:t>
      </w:r>
      <w:r w:rsidR="0047722F" w:rsidRPr="00CF6A4A">
        <w:rPr>
          <w:rFonts w:ascii="Verdana" w:hAnsi="Verdana" w:cs="Arial"/>
          <w:b/>
          <w:i/>
          <w:sz w:val="19"/>
          <w:szCs w:val="19"/>
        </w:rPr>
        <w:t>Acco</w:t>
      </w:r>
      <w:r w:rsidR="0047722F">
        <w:rPr>
          <w:rFonts w:ascii="Verdana" w:hAnsi="Verdana" w:cs="Arial"/>
          <w:b/>
          <w:i/>
          <w:sz w:val="19"/>
          <w:szCs w:val="19"/>
        </w:rPr>
        <w:t>rdo Quadro per la f</w:t>
      </w:r>
      <w:r w:rsidR="0047722F" w:rsidRPr="00CF6A4A">
        <w:rPr>
          <w:rFonts w:ascii="Verdana" w:hAnsi="Verdana" w:cs="Arial"/>
          <w:b/>
          <w:i/>
          <w:sz w:val="19"/>
          <w:szCs w:val="19"/>
        </w:rPr>
        <w:t xml:space="preserve">ornitura di strumentazione informatica, di dispositivi di telefonia mobile e servizi connessi a favore degli enti e delle amministrazioni della </w:t>
      </w:r>
      <w:r w:rsidR="0047722F">
        <w:rPr>
          <w:rFonts w:ascii="Verdana" w:hAnsi="Verdana" w:cs="Arial"/>
          <w:b/>
          <w:i/>
          <w:sz w:val="19"/>
          <w:szCs w:val="19"/>
        </w:rPr>
        <w:t>Regione P</w:t>
      </w:r>
      <w:r w:rsidR="0047722F" w:rsidRPr="00CF6A4A">
        <w:rPr>
          <w:rFonts w:ascii="Verdana" w:hAnsi="Verdana" w:cs="Arial"/>
          <w:b/>
          <w:i/>
          <w:sz w:val="19"/>
          <w:szCs w:val="19"/>
        </w:rPr>
        <w:t xml:space="preserve">uglia </w:t>
      </w:r>
      <w:r w:rsidR="0047722F">
        <w:rPr>
          <w:rFonts w:ascii="Verdana" w:hAnsi="Verdana" w:cs="Arial"/>
          <w:b/>
          <w:i/>
          <w:sz w:val="19"/>
          <w:szCs w:val="19"/>
        </w:rPr>
        <w:t>(</w:t>
      </w:r>
      <w:r w:rsidR="0047722F" w:rsidRPr="00CF6A4A">
        <w:rPr>
          <w:rFonts w:ascii="Verdana" w:hAnsi="Verdana" w:cs="Arial"/>
          <w:b/>
          <w:i/>
          <w:sz w:val="19"/>
          <w:szCs w:val="19"/>
        </w:rPr>
        <w:t>CIG 66474690F5</w:t>
      </w:r>
      <w:r w:rsidR="0047722F">
        <w:rPr>
          <w:rFonts w:ascii="Verdana" w:hAnsi="Verdana" w:cs="Arial"/>
          <w:b/>
          <w:i/>
          <w:sz w:val="19"/>
          <w:szCs w:val="19"/>
        </w:rPr>
        <w:t>)</w:t>
      </w:r>
      <w:r w:rsidR="00CF6A4A">
        <w:rPr>
          <w:rFonts w:ascii="Verdana" w:hAnsi="Verdana" w:cs="Arial"/>
          <w:b/>
          <w:sz w:val="19"/>
          <w:szCs w:val="19"/>
        </w:rPr>
        <w:t>.</w:t>
      </w:r>
    </w:p>
    <w:p w14:paraId="1164ED6F" w14:textId="77777777" w:rsidR="00331264" w:rsidRDefault="00331264" w:rsidP="00353008">
      <w:pPr>
        <w:ind w:left="1134" w:hanging="1134"/>
        <w:jc w:val="both"/>
        <w:rPr>
          <w:rFonts w:ascii="Verdana" w:hAnsi="Verdana" w:cs="Arial"/>
          <w:b/>
          <w:sz w:val="19"/>
          <w:szCs w:val="19"/>
        </w:rPr>
      </w:pPr>
      <w:r>
        <w:rPr>
          <w:rFonts w:ascii="Verdana" w:hAnsi="Verdana" w:cs="Arial"/>
          <w:b/>
          <w:sz w:val="19"/>
          <w:szCs w:val="19"/>
        </w:rPr>
        <w:tab/>
        <w:t>(CIG …………… - CUP …………………… )</w:t>
      </w:r>
    </w:p>
    <w:p w14:paraId="67F56EA6" w14:textId="77777777" w:rsidR="00625267" w:rsidRPr="006E6F17" w:rsidRDefault="00625267" w:rsidP="00353008">
      <w:pPr>
        <w:spacing w:before="60"/>
        <w:ind w:left="1134" w:hanging="1134"/>
        <w:jc w:val="both"/>
        <w:rPr>
          <w:rFonts w:ascii="Verdana" w:hAnsi="Verdana" w:cs="Arial"/>
          <w:b/>
          <w:i/>
          <w:sz w:val="19"/>
          <w:szCs w:val="19"/>
          <w:u w:val="single"/>
        </w:rPr>
      </w:pPr>
      <w:r w:rsidRPr="006E6F17">
        <w:rPr>
          <w:rFonts w:ascii="Verdana" w:hAnsi="Verdana" w:cs="Arial"/>
          <w:b/>
          <w:sz w:val="19"/>
          <w:szCs w:val="19"/>
        </w:rPr>
        <w:tab/>
      </w:r>
      <w:r w:rsidRPr="006E6F17">
        <w:rPr>
          <w:rFonts w:ascii="Verdana" w:hAnsi="Verdana" w:cs="Arial"/>
          <w:b/>
          <w:i/>
          <w:sz w:val="19"/>
          <w:szCs w:val="19"/>
          <w:u w:val="single"/>
        </w:rPr>
        <w:t>INVITO A PRESENTARE OFFERTA</w:t>
      </w:r>
    </w:p>
    <w:p w14:paraId="4DA2C067" w14:textId="77777777" w:rsidR="00625267" w:rsidRPr="006E6F17" w:rsidRDefault="00625267" w:rsidP="00353008">
      <w:pPr>
        <w:ind w:left="1134" w:hanging="1134"/>
        <w:jc w:val="both"/>
        <w:rPr>
          <w:rFonts w:ascii="Verdana" w:hAnsi="Verdana" w:cs="Arial"/>
          <w:b/>
          <w:sz w:val="19"/>
          <w:szCs w:val="19"/>
        </w:rPr>
      </w:pPr>
    </w:p>
    <w:p w14:paraId="77BC110C" w14:textId="77777777" w:rsidR="00625267" w:rsidRDefault="00625267" w:rsidP="00353008">
      <w:pPr>
        <w:widowControl w:val="0"/>
        <w:tabs>
          <w:tab w:val="left" w:pos="9327"/>
        </w:tabs>
        <w:autoSpaceDE w:val="0"/>
        <w:autoSpaceDN w:val="0"/>
        <w:adjustRightInd w:val="0"/>
        <w:spacing w:before="1" w:after="120"/>
        <w:ind w:right="-29"/>
        <w:jc w:val="both"/>
        <w:rPr>
          <w:rFonts w:ascii="Verdana" w:hAnsi="Verdana" w:cs="Arial"/>
          <w:sz w:val="19"/>
          <w:szCs w:val="19"/>
        </w:rPr>
      </w:pPr>
    </w:p>
    <w:p w14:paraId="04E6ED34" w14:textId="41C507F7" w:rsidR="00625267" w:rsidRPr="006D4CD9" w:rsidRDefault="00625267" w:rsidP="00353008">
      <w:pPr>
        <w:widowControl w:val="0"/>
        <w:tabs>
          <w:tab w:val="left" w:pos="9327"/>
        </w:tabs>
        <w:autoSpaceDE w:val="0"/>
        <w:autoSpaceDN w:val="0"/>
        <w:adjustRightInd w:val="0"/>
        <w:spacing w:before="1" w:after="120"/>
        <w:ind w:right="-29"/>
        <w:jc w:val="both"/>
        <w:rPr>
          <w:rFonts w:ascii="Verdana" w:hAnsi="Verdana" w:cs="Arial"/>
          <w:sz w:val="19"/>
          <w:szCs w:val="19"/>
        </w:rPr>
      </w:pPr>
      <w:r w:rsidRPr="00D52070">
        <w:rPr>
          <w:rFonts w:ascii="Verdana" w:hAnsi="Verdana" w:cs="Arial"/>
          <w:sz w:val="19"/>
          <w:szCs w:val="19"/>
        </w:rPr>
        <w:t>Si c</w:t>
      </w:r>
      <w:r>
        <w:rPr>
          <w:rFonts w:ascii="Verdana" w:hAnsi="Verdana" w:cs="Arial"/>
          <w:sz w:val="19"/>
          <w:szCs w:val="19"/>
        </w:rPr>
        <w:t xml:space="preserve">omunica che </w:t>
      </w:r>
      <w:r w:rsidRPr="00DE7420">
        <w:rPr>
          <w:rFonts w:ascii="Verdana" w:hAnsi="Verdana" w:cs="Arial"/>
          <w:i/>
          <w:sz w:val="19"/>
          <w:szCs w:val="19"/>
          <w:highlight w:val="lightGray"/>
        </w:rPr>
        <w:t>…….</w:t>
      </w:r>
      <w:r w:rsidR="00FC4E7F" w:rsidRPr="00DE7420">
        <w:rPr>
          <w:rFonts w:ascii="Verdana" w:hAnsi="Verdana" w:cs="Arial"/>
          <w:i/>
          <w:sz w:val="19"/>
          <w:szCs w:val="19"/>
          <w:highlight w:val="lightGray"/>
        </w:rPr>
        <w:t>denominazione</w:t>
      </w:r>
      <w:r w:rsidRPr="00DE7420">
        <w:rPr>
          <w:rFonts w:ascii="Verdana" w:hAnsi="Verdana" w:cs="Arial"/>
          <w:i/>
          <w:sz w:val="19"/>
          <w:szCs w:val="19"/>
          <w:highlight w:val="lightGray"/>
        </w:rPr>
        <w:t xml:space="preserve"> Ente…..…</w:t>
      </w:r>
      <w:r w:rsidRPr="00D52070">
        <w:rPr>
          <w:rFonts w:ascii="Verdana" w:hAnsi="Verdana" w:cs="Arial"/>
          <w:sz w:val="19"/>
          <w:szCs w:val="19"/>
        </w:rPr>
        <w:t xml:space="preserve">, </w:t>
      </w:r>
      <w:r>
        <w:rPr>
          <w:rFonts w:ascii="Verdana" w:hAnsi="Verdana" w:cs="Arial"/>
          <w:sz w:val="19"/>
          <w:szCs w:val="19"/>
        </w:rPr>
        <w:t xml:space="preserve">intende </w:t>
      </w:r>
      <w:r w:rsidR="00534FE3">
        <w:rPr>
          <w:rFonts w:ascii="Verdana" w:hAnsi="Verdana" w:cs="Arial"/>
          <w:sz w:val="19"/>
          <w:szCs w:val="19"/>
        </w:rPr>
        <w:t>acquisire</w:t>
      </w:r>
      <w:r w:rsidR="00C455FD">
        <w:rPr>
          <w:rFonts w:ascii="Verdana" w:hAnsi="Verdana" w:cs="Arial"/>
          <w:sz w:val="19"/>
          <w:szCs w:val="19"/>
        </w:rPr>
        <w:t xml:space="preserve"> </w:t>
      </w:r>
      <w:r w:rsidR="00C455FD" w:rsidRPr="006E6F17">
        <w:rPr>
          <w:rFonts w:ascii="Verdana" w:hAnsi="Verdana" w:cs="Arial"/>
          <w:sz w:val="19"/>
          <w:szCs w:val="19"/>
        </w:rPr>
        <w:t xml:space="preserve">–giusta delibera del </w:t>
      </w:r>
      <w:r w:rsidR="00C455FD">
        <w:rPr>
          <w:rFonts w:ascii="Verdana" w:hAnsi="Verdana" w:cs="Arial"/>
          <w:sz w:val="19"/>
          <w:szCs w:val="19"/>
        </w:rPr>
        <w:t>……………………………………</w:t>
      </w:r>
      <w:r w:rsidR="00C455FD" w:rsidRPr="006E6F17">
        <w:rPr>
          <w:rFonts w:ascii="Verdana" w:hAnsi="Verdana" w:cs="Arial"/>
          <w:sz w:val="19"/>
          <w:szCs w:val="19"/>
        </w:rPr>
        <w:t>–</w:t>
      </w:r>
      <w:r w:rsidR="009D0BA4">
        <w:rPr>
          <w:rFonts w:ascii="Verdana" w:hAnsi="Verdana" w:cs="Arial"/>
          <w:sz w:val="19"/>
          <w:szCs w:val="19"/>
        </w:rPr>
        <w:t>,</w:t>
      </w:r>
      <w:r w:rsidR="00534FE3">
        <w:rPr>
          <w:rFonts w:ascii="Verdana" w:hAnsi="Verdana" w:cs="Arial"/>
          <w:sz w:val="19"/>
          <w:szCs w:val="19"/>
        </w:rPr>
        <w:t xml:space="preserve"> </w:t>
      </w:r>
      <w:r w:rsidR="009D0BA4">
        <w:rPr>
          <w:rFonts w:ascii="Verdana" w:hAnsi="Verdana" w:cs="Arial"/>
          <w:sz w:val="19"/>
          <w:szCs w:val="19"/>
        </w:rPr>
        <w:t xml:space="preserve">nell’ambito dell’Accordo Quadro in oggetto, </w:t>
      </w:r>
      <w:r w:rsidR="00534FE3">
        <w:rPr>
          <w:rFonts w:ascii="Verdana" w:hAnsi="Verdana" w:cs="Arial"/>
          <w:sz w:val="19"/>
          <w:szCs w:val="19"/>
        </w:rPr>
        <w:t xml:space="preserve">strumentazione informatica </w:t>
      </w:r>
      <w:r w:rsidR="00AF1F6E">
        <w:rPr>
          <w:rFonts w:ascii="Verdana" w:hAnsi="Verdana" w:cs="Arial"/>
          <w:sz w:val="19"/>
          <w:szCs w:val="19"/>
        </w:rPr>
        <w:t>per le quantità</w:t>
      </w:r>
      <w:r>
        <w:rPr>
          <w:rFonts w:ascii="Verdana" w:hAnsi="Verdana" w:cs="Arial"/>
          <w:sz w:val="19"/>
          <w:szCs w:val="19"/>
        </w:rPr>
        <w:t xml:space="preserve"> indicat</w:t>
      </w:r>
      <w:r w:rsidR="00AF1F6E">
        <w:rPr>
          <w:rFonts w:ascii="Verdana" w:hAnsi="Verdana" w:cs="Arial"/>
          <w:sz w:val="19"/>
          <w:szCs w:val="19"/>
        </w:rPr>
        <w:t>e</w:t>
      </w:r>
      <w:r>
        <w:rPr>
          <w:rFonts w:ascii="Verdana" w:hAnsi="Verdana" w:cs="Arial"/>
          <w:sz w:val="19"/>
          <w:szCs w:val="19"/>
        </w:rPr>
        <w:t xml:space="preserve"> nel</w:t>
      </w:r>
      <w:r w:rsidR="005035F1">
        <w:rPr>
          <w:rFonts w:ascii="Verdana" w:hAnsi="Verdana" w:cs="Arial"/>
          <w:sz w:val="19"/>
          <w:szCs w:val="19"/>
        </w:rPr>
        <w:t>l’All. 1</w:t>
      </w:r>
      <w:r>
        <w:rPr>
          <w:rFonts w:ascii="Verdana" w:hAnsi="Verdana" w:cs="Arial"/>
          <w:sz w:val="19"/>
          <w:szCs w:val="19"/>
        </w:rPr>
        <w:t xml:space="preserve"> </w:t>
      </w:r>
      <w:r w:rsidRPr="00C455FD">
        <w:rPr>
          <w:rFonts w:ascii="Verdana" w:hAnsi="Verdana" w:cs="Arial"/>
          <w:i/>
          <w:sz w:val="19"/>
          <w:szCs w:val="19"/>
        </w:rPr>
        <w:t>“Piano dei Fabbisogni”</w:t>
      </w:r>
      <w:r w:rsidRPr="00EF62C9">
        <w:rPr>
          <w:rFonts w:ascii="Verdana" w:hAnsi="Verdana" w:cs="Arial"/>
          <w:sz w:val="19"/>
          <w:szCs w:val="19"/>
        </w:rPr>
        <w:t xml:space="preserve"> alla presente lettera</w:t>
      </w:r>
      <w:r w:rsidR="00C455FD">
        <w:rPr>
          <w:rFonts w:ascii="Verdana" w:hAnsi="Verdana" w:cs="Arial"/>
          <w:sz w:val="19"/>
          <w:szCs w:val="19"/>
        </w:rPr>
        <w:t>.</w:t>
      </w:r>
      <w:r>
        <w:rPr>
          <w:rFonts w:ascii="Verdana" w:hAnsi="Verdana" w:cs="Arial"/>
          <w:sz w:val="19"/>
          <w:szCs w:val="19"/>
        </w:rPr>
        <w:t xml:space="preserve"> </w:t>
      </w:r>
      <w:r w:rsidRPr="00D52070">
        <w:rPr>
          <w:rFonts w:ascii="Verdana" w:hAnsi="Verdana" w:cs="Arial"/>
          <w:sz w:val="19"/>
          <w:szCs w:val="19"/>
        </w:rPr>
        <w:t xml:space="preserve">A questo fine si intende, con la presente lettera di invito, espletare la fase di rilancio del confronto competitivo fra </w:t>
      </w:r>
      <w:r w:rsidR="00C455FD">
        <w:rPr>
          <w:rFonts w:ascii="Verdana" w:hAnsi="Verdana" w:cs="Arial"/>
          <w:sz w:val="19"/>
          <w:szCs w:val="19"/>
        </w:rPr>
        <w:t>i sottoscrittori dell’accordo,</w:t>
      </w:r>
      <w:r w:rsidRPr="00D52070">
        <w:rPr>
          <w:rFonts w:ascii="Verdana" w:hAnsi="Verdana" w:cs="Arial"/>
          <w:sz w:val="19"/>
          <w:szCs w:val="19"/>
        </w:rPr>
        <w:t xml:space="preserve"> precisando, come previsto dal comma 8 dell’art. 59 del D</w:t>
      </w:r>
      <w:r w:rsidR="00A74656">
        <w:rPr>
          <w:rFonts w:ascii="Verdana" w:hAnsi="Verdana" w:cs="Arial"/>
          <w:sz w:val="19"/>
          <w:szCs w:val="19"/>
        </w:rPr>
        <w:t>.L</w:t>
      </w:r>
      <w:r w:rsidRPr="00D52070">
        <w:rPr>
          <w:rFonts w:ascii="Verdana" w:hAnsi="Verdana" w:cs="Arial"/>
          <w:sz w:val="19"/>
          <w:szCs w:val="19"/>
        </w:rPr>
        <w:t>gs</w:t>
      </w:r>
      <w:r w:rsidR="00A74656">
        <w:rPr>
          <w:rFonts w:ascii="Verdana" w:hAnsi="Verdana" w:cs="Arial"/>
          <w:sz w:val="19"/>
          <w:szCs w:val="19"/>
        </w:rPr>
        <w:t>.</w:t>
      </w:r>
      <w:r w:rsidRPr="00D52070">
        <w:rPr>
          <w:rFonts w:ascii="Verdana" w:hAnsi="Verdana" w:cs="Arial"/>
          <w:sz w:val="19"/>
          <w:szCs w:val="19"/>
        </w:rPr>
        <w:t xml:space="preserve"> n. 163/2006 e s.m.i, </w:t>
      </w:r>
      <w:r w:rsidR="00FA54F8">
        <w:rPr>
          <w:rFonts w:ascii="Verdana" w:hAnsi="Verdana" w:cs="Arial"/>
          <w:sz w:val="19"/>
          <w:szCs w:val="19"/>
        </w:rPr>
        <w:t>l</w:t>
      </w:r>
      <w:r w:rsidRPr="00D52070">
        <w:rPr>
          <w:rFonts w:ascii="Verdana" w:hAnsi="Verdana" w:cs="Arial"/>
          <w:sz w:val="19"/>
          <w:szCs w:val="19"/>
        </w:rPr>
        <w:t xml:space="preserve">e </w:t>
      </w:r>
      <w:r w:rsidRPr="006D4CD9">
        <w:rPr>
          <w:rFonts w:ascii="Verdana" w:hAnsi="Verdana" w:cs="Arial"/>
          <w:sz w:val="19"/>
          <w:szCs w:val="19"/>
        </w:rPr>
        <w:t>condizioni economiche del Contratto Quadro. L’intera do</w:t>
      </w:r>
      <w:r w:rsidR="00C455FD">
        <w:rPr>
          <w:rFonts w:ascii="Verdana" w:hAnsi="Verdana" w:cs="Arial"/>
          <w:sz w:val="19"/>
          <w:szCs w:val="19"/>
        </w:rPr>
        <w:t xml:space="preserve">cumentazione della gara indetta </w:t>
      </w:r>
      <w:r w:rsidRPr="006D4CD9">
        <w:rPr>
          <w:rFonts w:ascii="Verdana" w:hAnsi="Verdana" w:cs="Arial"/>
          <w:sz w:val="19"/>
          <w:szCs w:val="19"/>
        </w:rPr>
        <w:t>da InnovaPuglia per selezionare i contraenti dell’Accordo Quadro costituirà parte inscindibile</w:t>
      </w:r>
      <w:r w:rsidRPr="006D4CD9">
        <w:rPr>
          <w:rFonts w:ascii="Verdana" w:hAnsi="Verdana" w:cs="Arial"/>
          <w:color w:val="00B050"/>
          <w:sz w:val="19"/>
          <w:szCs w:val="19"/>
        </w:rPr>
        <w:t xml:space="preserve"> </w:t>
      </w:r>
      <w:r w:rsidRPr="006D4CD9">
        <w:rPr>
          <w:rFonts w:ascii="Verdana" w:hAnsi="Verdana" w:cs="Arial"/>
          <w:sz w:val="19"/>
          <w:szCs w:val="19"/>
        </w:rPr>
        <w:t xml:space="preserve">e sostanziale del contratto che sarà stipulato con la scrivente Stazione Appaltante. </w:t>
      </w:r>
    </w:p>
    <w:p w14:paraId="2A26907A" w14:textId="77777777" w:rsidR="00625267" w:rsidRPr="006D4CD9" w:rsidRDefault="00625267" w:rsidP="00353008">
      <w:pPr>
        <w:widowControl w:val="0"/>
        <w:tabs>
          <w:tab w:val="left" w:pos="9327"/>
        </w:tabs>
        <w:autoSpaceDE w:val="0"/>
        <w:autoSpaceDN w:val="0"/>
        <w:adjustRightInd w:val="0"/>
        <w:spacing w:before="1" w:after="120"/>
        <w:ind w:right="-29"/>
        <w:jc w:val="both"/>
        <w:rPr>
          <w:rFonts w:ascii="Verdana" w:hAnsi="Verdana" w:cs="Arial"/>
          <w:sz w:val="19"/>
          <w:szCs w:val="19"/>
        </w:rPr>
      </w:pPr>
      <w:r w:rsidRPr="006D4CD9">
        <w:rPr>
          <w:rFonts w:ascii="Verdana" w:hAnsi="Verdana" w:cs="Arial"/>
          <w:sz w:val="19"/>
          <w:szCs w:val="19"/>
        </w:rPr>
        <w:t xml:space="preserve">Si invita, a tal proposito, codesta Spett.le Ditta a presentare la propria migliore offerta per la </w:t>
      </w:r>
      <w:r w:rsidR="00E609B7">
        <w:rPr>
          <w:rFonts w:ascii="Verdana" w:hAnsi="Verdana" w:cs="Arial"/>
          <w:sz w:val="19"/>
          <w:szCs w:val="19"/>
        </w:rPr>
        <w:t>fornitura</w:t>
      </w:r>
      <w:r w:rsidRPr="006D4CD9">
        <w:rPr>
          <w:rFonts w:ascii="Verdana" w:hAnsi="Verdana" w:cs="Arial"/>
          <w:sz w:val="19"/>
          <w:szCs w:val="19"/>
        </w:rPr>
        <w:t xml:space="preserve"> in oggetto, secondo quanto di seguito indicato, in termini di requisiti e di modalità di gestione della procedura di affidamento.</w:t>
      </w:r>
    </w:p>
    <w:p w14:paraId="24814EB8" w14:textId="77777777" w:rsidR="00625267" w:rsidRPr="006D4CD9" w:rsidRDefault="00625267" w:rsidP="00353008">
      <w:pPr>
        <w:keepNext/>
        <w:widowControl w:val="0"/>
        <w:autoSpaceDE w:val="0"/>
        <w:autoSpaceDN w:val="0"/>
        <w:adjustRightInd w:val="0"/>
        <w:spacing w:before="360"/>
        <w:rPr>
          <w:rFonts w:ascii="Verdana" w:hAnsi="Verdana" w:cs="Arial"/>
          <w:b/>
          <w:color w:val="000000"/>
          <w:sz w:val="19"/>
          <w:szCs w:val="19"/>
        </w:rPr>
      </w:pPr>
      <w:r w:rsidRPr="006D4CD9">
        <w:rPr>
          <w:rFonts w:ascii="Verdana" w:hAnsi="Verdana" w:cs="Arial"/>
          <w:b/>
          <w:color w:val="000000"/>
          <w:sz w:val="19"/>
          <w:szCs w:val="19"/>
        </w:rPr>
        <w:t xml:space="preserve">1. Oggetto della Fornitura </w:t>
      </w:r>
    </w:p>
    <w:p w14:paraId="0FB5BDBE" w14:textId="4D1DD6E9" w:rsidR="006B1414" w:rsidRDefault="00625267" w:rsidP="00353008">
      <w:pPr>
        <w:widowControl w:val="0"/>
        <w:tabs>
          <w:tab w:val="left" w:pos="9327"/>
        </w:tabs>
        <w:autoSpaceDE w:val="0"/>
        <w:autoSpaceDN w:val="0"/>
        <w:adjustRightInd w:val="0"/>
        <w:spacing w:before="1" w:after="120"/>
        <w:ind w:right="-29"/>
        <w:jc w:val="both"/>
        <w:rPr>
          <w:rFonts w:ascii="Verdana" w:hAnsi="Verdana" w:cs="Arial"/>
          <w:sz w:val="19"/>
          <w:szCs w:val="19"/>
        </w:rPr>
      </w:pPr>
      <w:r w:rsidRPr="006D4CD9">
        <w:rPr>
          <w:rFonts w:ascii="Verdana" w:hAnsi="Verdana" w:cs="Arial"/>
          <w:sz w:val="19"/>
          <w:szCs w:val="19"/>
        </w:rPr>
        <w:t xml:space="preserve">L’affidamento riguarda la fornitura </w:t>
      </w:r>
      <w:r w:rsidR="00703DA1">
        <w:rPr>
          <w:rFonts w:ascii="Verdana" w:hAnsi="Verdana" w:cs="Arial"/>
          <w:sz w:val="19"/>
          <w:szCs w:val="19"/>
        </w:rPr>
        <w:t>di strumentazione informatica</w:t>
      </w:r>
      <w:r w:rsidRPr="006D4CD9">
        <w:rPr>
          <w:rFonts w:ascii="Verdana" w:hAnsi="Verdana" w:cs="Arial"/>
          <w:sz w:val="19"/>
          <w:szCs w:val="19"/>
        </w:rPr>
        <w:t xml:space="preserve"> indicat</w:t>
      </w:r>
      <w:r w:rsidR="00703DA1">
        <w:rPr>
          <w:rFonts w:ascii="Verdana" w:hAnsi="Verdana" w:cs="Arial"/>
          <w:sz w:val="19"/>
          <w:szCs w:val="19"/>
        </w:rPr>
        <w:t>a</w:t>
      </w:r>
      <w:r w:rsidRPr="006D4CD9">
        <w:rPr>
          <w:rFonts w:ascii="Verdana" w:hAnsi="Verdana" w:cs="Arial"/>
          <w:sz w:val="19"/>
          <w:szCs w:val="19"/>
        </w:rPr>
        <w:t xml:space="preserve"> nel</w:t>
      </w:r>
      <w:r w:rsidR="005035F1">
        <w:rPr>
          <w:rFonts w:ascii="Verdana" w:hAnsi="Verdana" w:cs="Arial"/>
          <w:sz w:val="19"/>
          <w:szCs w:val="19"/>
        </w:rPr>
        <w:t>l’All. 1</w:t>
      </w:r>
      <w:r w:rsidRPr="006D4CD9">
        <w:rPr>
          <w:rFonts w:ascii="Verdana" w:hAnsi="Verdana" w:cs="Arial"/>
          <w:sz w:val="19"/>
          <w:szCs w:val="19"/>
        </w:rPr>
        <w:t xml:space="preserve"> </w:t>
      </w:r>
      <w:r w:rsidRPr="006B1414">
        <w:rPr>
          <w:rFonts w:ascii="Verdana" w:hAnsi="Verdana" w:cs="Arial"/>
          <w:i/>
          <w:sz w:val="19"/>
          <w:szCs w:val="19"/>
        </w:rPr>
        <w:t>“Piano dei Fabbisogni”</w:t>
      </w:r>
      <w:r w:rsidR="006B1414">
        <w:rPr>
          <w:rFonts w:ascii="Verdana" w:hAnsi="Verdana" w:cs="Arial"/>
          <w:sz w:val="19"/>
          <w:szCs w:val="19"/>
        </w:rPr>
        <w:t xml:space="preserve"> alla presente, </w:t>
      </w:r>
      <w:r w:rsidRPr="006D4CD9">
        <w:rPr>
          <w:rFonts w:ascii="Verdana" w:hAnsi="Verdana" w:cs="Arial"/>
          <w:sz w:val="19"/>
          <w:szCs w:val="19"/>
        </w:rPr>
        <w:t xml:space="preserve">le cui specifiche tecniche sono dettagliatamente riportate </w:t>
      </w:r>
      <w:r w:rsidR="00523F37" w:rsidRPr="00523F37">
        <w:rPr>
          <w:rFonts w:ascii="Verdana" w:hAnsi="Verdana" w:cs="Arial"/>
          <w:sz w:val="19"/>
          <w:szCs w:val="19"/>
        </w:rPr>
        <w:t xml:space="preserve">nell’Allegato 4 – Capitolato tecnico </w:t>
      </w:r>
      <w:r w:rsidR="00523F37">
        <w:rPr>
          <w:rFonts w:ascii="Verdana" w:hAnsi="Verdana" w:cs="Arial"/>
          <w:sz w:val="19"/>
          <w:szCs w:val="19"/>
        </w:rPr>
        <w:t>della Gara per l’Accordo Quadro</w:t>
      </w:r>
      <w:r w:rsidR="006B1414">
        <w:rPr>
          <w:rFonts w:ascii="Verdana" w:hAnsi="Verdana" w:cs="Arial"/>
          <w:sz w:val="19"/>
          <w:szCs w:val="19"/>
        </w:rPr>
        <w:t xml:space="preserve">. </w:t>
      </w:r>
    </w:p>
    <w:p w14:paraId="4A3CCDC8" w14:textId="77777777" w:rsidR="00262261" w:rsidRPr="00E5142C" w:rsidRDefault="00262261" w:rsidP="00353008">
      <w:pPr>
        <w:widowControl w:val="0"/>
        <w:tabs>
          <w:tab w:val="left" w:pos="9327"/>
        </w:tabs>
        <w:autoSpaceDE w:val="0"/>
        <w:autoSpaceDN w:val="0"/>
        <w:adjustRightInd w:val="0"/>
        <w:spacing w:before="1" w:after="120"/>
        <w:ind w:right="-29"/>
        <w:jc w:val="both"/>
        <w:rPr>
          <w:rFonts w:ascii="Verdana" w:hAnsi="Verdana" w:cs="Arial"/>
          <w:sz w:val="19"/>
          <w:szCs w:val="19"/>
        </w:rPr>
      </w:pPr>
      <w:r w:rsidRPr="00E5142C">
        <w:rPr>
          <w:rFonts w:ascii="Verdana" w:hAnsi="Verdana" w:cs="Arial"/>
          <w:sz w:val="19"/>
          <w:szCs w:val="19"/>
        </w:rPr>
        <w:t>In riferimento all’iniziativa in questione, si comunica che con la Determina n. 10 del 22/12/2010 l’Autorità Nazionale Anticorruzione ha stabilito che “Tutti i contratti attuativi, posti in essere dalle Amministrazioni in adesione all’Accordo Quadro, necessiteranno dell’emissione di un nuovo CIG (“CIG derivato”) che identificherà lo specifico contratto” senza prevedere alcun contributo in capo all’Operatore economico nonché in capo alla Stazione Appaltante; a tal fine si rappresenta che il predetto CIG derivato è il seguente:………</w:t>
      </w:r>
      <w:r w:rsidR="00E5142C">
        <w:rPr>
          <w:rFonts w:ascii="Verdana" w:hAnsi="Verdana" w:cs="Arial"/>
          <w:sz w:val="19"/>
          <w:szCs w:val="19"/>
        </w:rPr>
        <w:t>………………</w:t>
      </w:r>
      <w:r w:rsidRPr="00E5142C">
        <w:rPr>
          <w:rFonts w:ascii="Verdana" w:hAnsi="Verdana" w:cs="Arial"/>
          <w:sz w:val="19"/>
          <w:szCs w:val="19"/>
        </w:rPr>
        <w:t>.</w:t>
      </w:r>
    </w:p>
    <w:p w14:paraId="19AF4E7F" w14:textId="77777777" w:rsidR="00262261" w:rsidRDefault="00262261" w:rsidP="00353008">
      <w:pPr>
        <w:widowControl w:val="0"/>
        <w:tabs>
          <w:tab w:val="left" w:pos="9327"/>
        </w:tabs>
        <w:autoSpaceDE w:val="0"/>
        <w:autoSpaceDN w:val="0"/>
        <w:adjustRightInd w:val="0"/>
        <w:spacing w:before="1" w:after="120"/>
        <w:ind w:right="-29"/>
        <w:jc w:val="both"/>
        <w:rPr>
          <w:rFonts w:ascii="Verdana" w:hAnsi="Verdana" w:cs="Verdana"/>
          <w:sz w:val="19"/>
          <w:szCs w:val="19"/>
        </w:rPr>
      </w:pPr>
      <w:r w:rsidRPr="00E5142C">
        <w:rPr>
          <w:rFonts w:ascii="Verdana" w:hAnsi="Verdana" w:cs="Verdana"/>
          <w:sz w:val="19"/>
          <w:szCs w:val="19"/>
        </w:rPr>
        <w:t>Si evidenzia che gli operatori economici aggiudicatari dell’Accordo Quadro sopra menzionati, avendo già provveduto ad effettuare il versamento del contributo dovuto all’ Autorità Nazionale Anticorruzione in sede di partecipazione all’Accordo Quadro e in ragione del relativo importo, non sono tenuti ad ulteriori adempimenti ai sensi della predetta normativa.</w:t>
      </w:r>
    </w:p>
    <w:p w14:paraId="756313A2" w14:textId="77777777" w:rsidR="00523F37" w:rsidRDefault="00523F37" w:rsidP="00353008">
      <w:pPr>
        <w:rPr>
          <w:rFonts w:ascii="Verdana" w:hAnsi="Verdana" w:cs="Arial"/>
          <w:b/>
          <w:sz w:val="19"/>
          <w:szCs w:val="19"/>
        </w:rPr>
      </w:pPr>
      <w:r>
        <w:rPr>
          <w:rFonts w:ascii="Verdana" w:hAnsi="Verdana" w:cs="Arial"/>
          <w:b/>
          <w:sz w:val="19"/>
          <w:szCs w:val="19"/>
        </w:rPr>
        <w:br w:type="page"/>
      </w:r>
    </w:p>
    <w:p w14:paraId="74F52236" w14:textId="77777777" w:rsidR="00625267" w:rsidRPr="00523F37" w:rsidRDefault="00625267" w:rsidP="00353008">
      <w:pPr>
        <w:keepLines/>
        <w:widowControl w:val="0"/>
        <w:autoSpaceDE w:val="0"/>
        <w:autoSpaceDN w:val="0"/>
        <w:adjustRightInd w:val="0"/>
        <w:spacing w:before="360"/>
        <w:rPr>
          <w:rFonts w:ascii="Verdana" w:hAnsi="Verdana" w:cs="Arial"/>
          <w:b/>
          <w:sz w:val="19"/>
          <w:szCs w:val="19"/>
        </w:rPr>
      </w:pPr>
      <w:r w:rsidRPr="00523F37">
        <w:rPr>
          <w:rFonts w:ascii="Verdana" w:hAnsi="Verdana" w:cs="Arial"/>
          <w:b/>
          <w:sz w:val="19"/>
          <w:szCs w:val="19"/>
        </w:rPr>
        <w:lastRenderedPageBreak/>
        <w:t>2. Importo della fornitura e durata contrattuale</w:t>
      </w:r>
    </w:p>
    <w:p w14:paraId="7B2E7543" w14:textId="77777777" w:rsidR="00625267" w:rsidRPr="00523F37" w:rsidRDefault="00625267" w:rsidP="00353008">
      <w:pPr>
        <w:jc w:val="both"/>
        <w:rPr>
          <w:rFonts w:ascii="Verdana" w:hAnsi="Verdana" w:cs="Arial"/>
          <w:sz w:val="19"/>
          <w:szCs w:val="19"/>
        </w:rPr>
      </w:pPr>
      <w:r w:rsidRPr="00523F37">
        <w:rPr>
          <w:rFonts w:ascii="Verdana" w:hAnsi="Verdana" w:cs="Arial"/>
          <w:sz w:val="19"/>
          <w:szCs w:val="19"/>
        </w:rPr>
        <w:t xml:space="preserve">L’importo complessivo a base d'asta </w:t>
      </w:r>
      <w:r w:rsidR="00164264" w:rsidRPr="00523F37">
        <w:rPr>
          <w:rFonts w:ascii="Verdana" w:hAnsi="Verdana" w:cs="Arial"/>
          <w:sz w:val="19"/>
          <w:szCs w:val="19"/>
        </w:rPr>
        <w:t xml:space="preserve">della presente procedura di rilancio competitivo </w:t>
      </w:r>
      <w:r w:rsidRPr="00523F37">
        <w:rPr>
          <w:rFonts w:ascii="Verdana" w:hAnsi="Verdana" w:cs="Arial"/>
          <w:sz w:val="19"/>
          <w:szCs w:val="19"/>
        </w:rPr>
        <w:t>per la fornitura dei</w:t>
      </w:r>
      <w:r w:rsidR="00703DA1" w:rsidRPr="00523F37">
        <w:rPr>
          <w:rFonts w:ascii="Verdana" w:hAnsi="Verdana" w:cs="Arial"/>
          <w:sz w:val="19"/>
          <w:szCs w:val="19"/>
        </w:rPr>
        <w:t xml:space="preserve"> prodotti e </w:t>
      </w:r>
      <w:r w:rsidRPr="00523F37">
        <w:rPr>
          <w:rFonts w:ascii="Verdana" w:hAnsi="Verdana" w:cs="Arial"/>
          <w:sz w:val="19"/>
          <w:szCs w:val="19"/>
        </w:rPr>
        <w:t xml:space="preserve">servizi, di cui al paragrafo precedente, ammonta a </w:t>
      </w:r>
      <w:r w:rsidRPr="00523F37">
        <w:rPr>
          <w:rFonts w:ascii="Verdana" w:hAnsi="Verdana" w:cs="Arial"/>
          <w:b/>
          <w:sz w:val="19"/>
          <w:szCs w:val="19"/>
        </w:rPr>
        <w:t>€ </w:t>
      </w:r>
      <w:r w:rsidRPr="00523F37">
        <w:rPr>
          <w:rFonts w:ascii="Verdana" w:hAnsi="Verdana" w:cs="Arial"/>
          <w:b/>
          <w:sz w:val="19"/>
          <w:szCs w:val="19"/>
          <w:highlight w:val="lightGray"/>
        </w:rPr>
        <w:t>...............</w:t>
      </w:r>
      <w:r w:rsidRPr="00523F37">
        <w:rPr>
          <w:rFonts w:ascii="Verdana" w:hAnsi="Verdana" w:cs="Arial"/>
          <w:b/>
          <w:sz w:val="19"/>
          <w:szCs w:val="19"/>
        </w:rPr>
        <w:t xml:space="preserve"> (</w:t>
      </w:r>
      <w:r w:rsidRPr="00523F37">
        <w:rPr>
          <w:rFonts w:ascii="Verdana" w:hAnsi="Verdana" w:cs="Arial"/>
          <w:b/>
          <w:i/>
          <w:sz w:val="19"/>
          <w:szCs w:val="19"/>
          <w:highlight w:val="lightGray"/>
        </w:rPr>
        <w:t>cifra in lettere…………</w:t>
      </w:r>
      <w:r w:rsidRPr="00523F37">
        <w:rPr>
          <w:rFonts w:ascii="Verdana" w:hAnsi="Verdana" w:cs="Arial"/>
          <w:b/>
          <w:sz w:val="19"/>
          <w:szCs w:val="19"/>
          <w:highlight w:val="lightGray"/>
        </w:rPr>
        <w:t>….</w:t>
      </w:r>
      <w:r w:rsidRPr="00523F37">
        <w:rPr>
          <w:rFonts w:ascii="Verdana" w:hAnsi="Verdana" w:cs="Arial"/>
          <w:b/>
          <w:sz w:val="19"/>
          <w:szCs w:val="19"/>
        </w:rPr>
        <w:t>/XX)</w:t>
      </w:r>
      <w:r w:rsidRPr="00523F37">
        <w:rPr>
          <w:rFonts w:ascii="Verdana" w:hAnsi="Verdana" w:cs="Arial"/>
          <w:sz w:val="19"/>
          <w:szCs w:val="19"/>
        </w:rPr>
        <w:t xml:space="preserve">, IVA esclusa </w:t>
      </w:r>
      <w:r w:rsidRPr="00523F37">
        <w:rPr>
          <w:rFonts w:ascii="Verdana" w:hAnsi="Verdana" w:cs="Arial"/>
          <w:sz w:val="19"/>
          <w:szCs w:val="19"/>
          <w:highlight w:val="lightGray"/>
        </w:rPr>
        <w:t>(€ ......... per oneri della sicurezza)</w:t>
      </w:r>
      <w:r w:rsidRPr="00523F37">
        <w:rPr>
          <w:rFonts w:ascii="Verdana" w:hAnsi="Verdana" w:cs="Arial"/>
          <w:sz w:val="19"/>
          <w:szCs w:val="19"/>
        </w:rPr>
        <w:t xml:space="preserve">. </w:t>
      </w:r>
    </w:p>
    <w:p w14:paraId="10533D06" w14:textId="77777777" w:rsidR="00216452" w:rsidRDefault="00216452" w:rsidP="00353008">
      <w:pPr>
        <w:jc w:val="both"/>
        <w:rPr>
          <w:rFonts w:ascii="Verdana" w:hAnsi="Verdana" w:cs="Arial"/>
          <w:b/>
          <w:sz w:val="19"/>
          <w:szCs w:val="19"/>
        </w:rPr>
      </w:pPr>
    </w:p>
    <w:p w14:paraId="40559116" w14:textId="40827648" w:rsidR="00164264" w:rsidRDefault="00164264" w:rsidP="00ED3525">
      <w:pPr>
        <w:pBdr>
          <w:top w:val="single" w:sz="4" w:space="1" w:color="auto"/>
          <w:left w:val="single" w:sz="4" w:space="4" w:color="auto"/>
          <w:bottom w:val="single" w:sz="4" w:space="1" w:color="auto"/>
          <w:right w:val="single" w:sz="4" w:space="4" w:color="auto"/>
        </w:pBdr>
        <w:jc w:val="both"/>
        <w:rPr>
          <w:rFonts w:ascii="Verdana" w:hAnsi="Verdana" w:cs="Arial"/>
          <w:b/>
          <w:sz w:val="19"/>
          <w:szCs w:val="19"/>
        </w:rPr>
      </w:pPr>
      <w:r w:rsidRPr="00ED3525">
        <w:rPr>
          <w:rFonts w:ascii="Verdana" w:hAnsi="Verdana" w:cs="Arial"/>
          <w:b/>
          <w:sz w:val="19"/>
          <w:szCs w:val="19"/>
        </w:rPr>
        <w:t>Si precisa che i concorrenti non potranno offrire alcun prezzo unitario superiore al corrispondente prezzo unitario offerto per l’aggiudicazione dell’Accordo Quadro</w:t>
      </w:r>
      <w:r w:rsidR="00516DAD" w:rsidRPr="00ED3525">
        <w:rPr>
          <w:rFonts w:ascii="Verdana" w:hAnsi="Verdana" w:cs="Arial"/>
          <w:b/>
          <w:sz w:val="19"/>
          <w:szCs w:val="19"/>
        </w:rPr>
        <w:t>, pena l’esclusione dell’offerta</w:t>
      </w:r>
      <w:r w:rsidRPr="00ED3525">
        <w:rPr>
          <w:rFonts w:ascii="Verdana" w:hAnsi="Verdana" w:cs="Arial"/>
          <w:b/>
          <w:sz w:val="19"/>
          <w:szCs w:val="19"/>
        </w:rPr>
        <w:t>.</w:t>
      </w:r>
    </w:p>
    <w:p w14:paraId="6458CD4B" w14:textId="77777777" w:rsidR="00216452" w:rsidRPr="00ED3525" w:rsidRDefault="00216452" w:rsidP="00353008">
      <w:pPr>
        <w:jc w:val="both"/>
        <w:rPr>
          <w:rFonts w:ascii="Verdana" w:hAnsi="Verdana" w:cs="Arial"/>
          <w:b/>
          <w:sz w:val="19"/>
          <w:szCs w:val="19"/>
        </w:rPr>
      </w:pPr>
    </w:p>
    <w:p w14:paraId="2DABDBAD" w14:textId="73CBF0ED" w:rsidR="00B619EC" w:rsidRDefault="00625267" w:rsidP="00353008">
      <w:pPr>
        <w:tabs>
          <w:tab w:val="left" w:pos="1080"/>
        </w:tabs>
        <w:suppressAutoHyphens/>
        <w:jc w:val="both"/>
        <w:rPr>
          <w:rFonts w:ascii="Verdana" w:hAnsi="Verdana" w:cs="Arial"/>
          <w:sz w:val="19"/>
          <w:szCs w:val="21"/>
        </w:rPr>
      </w:pPr>
      <w:r w:rsidRPr="00523F37">
        <w:rPr>
          <w:rFonts w:ascii="Verdana" w:hAnsi="Verdana" w:cs="Arial"/>
          <w:sz w:val="19"/>
          <w:szCs w:val="19"/>
        </w:rPr>
        <w:t>L</w:t>
      </w:r>
      <w:r w:rsidR="00523F37">
        <w:rPr>
          <w:rFonts w:ascii="Verdana" w:hAnsi="Verdana" w:cs="Arial"/>
          <w:sz w:val="19"/>
          <w:szCs w:val="19"/>
        </w:rPr>
        <w:t>a fornitura</w:t>
      </w:r>
      <w:r w:rsidR="00B619EC">
        <w:rPr>
          <w:rFonts w:ascii="Verdana" w:hAnsi="Verdana" w:cs="Arial"/>
          <w:sz w:val="19"/>
          <w:szCs w:val="19"/>
        </w:rPr>
        <w:t xml:space="preserve"> </w:t>
      </w:r>
      <w:r w:rsidR="00B619EC">
        <w:rPr>
          <w:rFonts w:ascii="Verdana" w:hAnsi="Verdana" w:cs="Arial"/>
          <w:sz w:val="19"/>
          <w:szCs w:val="21"/>
        </w:rPr>
        <w:t xml:space="preserve">di cui al punto 1 </w:t>
      </w:r>
      <w:r w:rsidRPr="00523F37">
        <w:rPr>
          <w:rFonts w:ascii="Verdana" w:hAnsi="Verdana" w:cs="Arial"/>
          <w:sz w:val="19"/>
          <w:szCs w:val="19"/>
        </w:rPr>
        <w:t>dovr</w:t>
      </w:r>
      <w:r w:rsidR="00523F37">
        <w:rPr>
          <w:rFonts w:ascii="Verdana" w:hAnsi="Verdana" w:cs="Arial"/>
          <w:sz w:val="19"/>
          <w:szCs w:val="19"/>
        </w:rPr>
        <w:t>à essere effettuata</w:t>
      </w:r>
      <w:r w:rsidR="00B619EC">
        <w:rPr>
          <w:rFonts w:ascii="Verdana" w:hAnsi="Verdana" w:cs="Arial"/>
          <w:sz w:val="19"/>
          <w:szCs w:val="19"/>
        </w:rPr>
        <w:t>,</w:t>
      </w:r>
      <w:r w:rsidRPr="00523F37">
        <w:rPr>
          <w:rFonts w:ascii="Verdana" w:hAnsi="Verdana" w:cs="Arial"/>
          <w:sz w:val="19"/>
          <w:szCs w:val="19"/>
        </w:rPr>
        <w:t xml:space="preserve"> secondo le modalità indicate nell’Allegato </w:t>
      </w:r>
      <w:r w:rsidR="00523F37">
        <w:rPr>
          <w:rFonts w:ascii="Verdana" w:hAnsi="Verdana" w:cs="Arial"/>
          <w:sz w:val="19"/>
          <w:szCs w:val="19"/>
        </w:rPr>
        <w:t>4</w:t>
      </w:r>
      <w:r w:rsidRPr="00523F37">
        <w:rPr>
          <w:rFonts w:ascii="Verdana" w:hAnsi="Verdana" w:cs="Arial"/>
          <w:sz w:val="19"/>
          <w:szCs w:val="19"/>
        </w:rPr>
        <w:t xml:space="preserve"> – Capitolato tecnico della Gara per l’Accordo Quadro</w:t>
      </w:r>
      <w:r w:rsidR="00B619EC">
        <w:rPr>
          <w:rFonts w:ascii="Verdana" w:hAnsi="Verdana" w:cs="Arial"/>
          <w:sz w:val="19"/>
          <w:szCs w:val="19"/>
        </w:rPr>
        <w:t xml:space="preserve">, </w:t>
      </w:r>
      <w:r w:rsidR="00B619EC">
        <w:rPr>
          <w:rFonts w:ascii="Verdana" w:hAnsi="Verdana" w:cs="Arial"/>
          <w:sz w:val="19"/>
          <w:szCs w:val="21"/>
        </w:rPr>
        <w:t xml:space="preserve">entro </w:t>
      </w:r>
      <w:r w:rsidR="00B619EC">
        <w:rPr>
          <w:rFonts w:ascii="Verdana" w:hAnsi="Verdana" w:cs="Arial"/>
          <w:b/>
          <w:sz w:val="19"/>
          <w:szCs w:val="21"/>
          <w:u w:val="single"/>
        </w:rPr>
        <w:t>…………….</w:t>
      </w:r>
      <w:r w:rsidR="00B619EC" w:rsidRPr="00020C62">
        <w:rPr>
          <w:rFonts w:ascii="Verdana" w:hAnsi="Verdana" w:cs="Arial"/>
          <w:b/>
          <w:sz w:val="19"/>
          <w:szCs w:val="21"/>
          <w:u w:val="single"/>
        </w:rPr>
        <w:t>_(</w:t>
      </w:r>
      <w:r w:rsidR="00B619EC">
        <w:rPr>
          <w:rFonts w:ascii="Verdana" w:hAnsi="Verdana" w:cs="Arial"/>
          <w:b/>
          <w:sz w:val="19"/>
          <w:szCs w:val="21"/>
          <w:u w:val="single"/>
        </w:rPr>
        <w:t>……………</w:t>
      </w:r>
      <w:r w:rsidR="00B619EC" w:rsidRPr="00020C62">
        <w:rPr>
          <w:rFonts w:ascii="Verdana" w:hAnsi="Verdana" w:cs="Arial"/>
          <w:b/>
          <w:sz w:val="19"/>
          <w:szCs w:val="21"/>
          <w:u w:val="single"/>
        </w:rPr>
        <w:t>)</w:t>
      </w:r>
      <w:r w:rsidR="00B619EC" w:rsidRPr="00C37C1A">
        <w:rPr>
          <w:rFonts w:ascii="Verdana" w:hAnsi="Verdana" w:cs="Arial"/>
          <w:b/>
          <w:sz w:val="19"/>
          <w:szCs w:val="21"/>
          <w:u w:val="single"/>
        </w:rPr>
        <w:t xml:space="preserve"> giorni naturali e consecutivi</w:t>
      </w:r>
      <w:r w:rsidR="00B619EC">
        <w:rPr>
          <w:rFonts w:ascii="Verdana" w:hAnsi="Verdana" w:cs="Arial"/>
          <w:b/>
          <w:sz w:val="19"/>
          <w:szCs w:val="21"/>
        </w:rPr>
        <w:t xml:space="preserve"> </w:t>
      </w:r>
      <w:r w:rsidR="00516DAD">
        <w:rPr>
          <w:rFonts w:ascii="Verdana" w:hAnsi="Verdana" w:cs="Arial"/>
          <w:sz w:val="19"/>
          <w:szCs w:val="21"/>
        </w:rPr>
        <w:t>dal perfezionamento del contratto specifico</w:t>
      </w:r>
      <w:r w:rsidR="00B619EC">
        <w:rPr>
          <w:rFonts w:ascii="Verdana" w:hAnsi="Verdana" w:cs="Arial"/>
          <w:sz w:val="19"/>
          <w:szCs w:val="21"/>
        </w:rPr>
        <w:t>.</w:t>
      </w:r>
    </w:p>
    <w:p w14:paraId="351737CB" w14:textId="77777777"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 xml:space="preserve">3. Criterio di aggiudicazione </w:t>
      </w:r>
    </w:p>
    <w:p w14:paraId="56C42636" w14:textId="77777777" w:rsidR="00625267" w:rsidRPr="00125939" w:rsidRDefault="00625267" w:rsidP="00353008">
      <w:pPr>
        <w:tabs>
          <w:tab w:val="left" w:pos="1080"/>
        </w:tabs>
        <w:spacing w:after="120"/>
        <w:jc w:val="both"/>
        <w:rPr>
          <w:rFonts w:ascii="Verdana" w:hAnsi="Verdana" w:cs="Arial"/>
          <w:sz w:val="19"/>
          <w:szCs w:val="19"/>
        </w:rPr>
      </w:pPr>
      <w:r w:rsidRPr="00C5041D">
        <w:rPr>
          <w:rFonts w:ascii="Verdana" w:hAnsi="Verdana" w:cs="Arial"/>
          <w:sz w:val="19"/>
          <w:szCs w:val="19"/>
        </w:rPr>
        <w:t xml:space="preserve">Il criterio di aggiudicazione è quello </w:t>
      </w:r>
      <w:r w:rsidRPr="006D4CD9">
        <w:rPr>
          <w:rFonts w:ascii="Verdana" w:hAnsi="Verdana" w:cs="Arial"/>
          <w:sz w:val="19"/>
          <w:szCs w:val="19"/>
        </w:rPr>
        <w:t>del</w:t>
      </w:r>
      <w:r>
        <w:rPr>
          <w:rFonts w:ascii="Verdana" w:hAnsi="Verdana" w:cs="Arial"/>
          <w:sz w:val="19"/>
          <w:szCs w:val="19"/>
        </w:rPr>
        <w:t xml:space="preserve"> prezzo più basso, ai sensi dell’art. 82</w:t>
      </w:r>
      <w:r w:rsidRPr="006D4CD9">
        <w:rPr>
          <w:rFonts w:ascii="Verdana" w:hAnsi="Verdana" w:cs="Arial"/>
          <w:sz w:val="19"/>
          <w:szCs w:val="19"/>
        </w:rPr>
        <w:t xml:space="preserve"> D.Lgs. 163/06 e s.m.i..</w:t>
      </w:r>
      <w:r w:rsidRPr="00C5041D">
        <w:rPr>
          <w:rFonts w:ascii="Verdana" w:hAnsi="Verdana" w:cs="Arial"/>
          <w:sz w:val="19"/>
          <w:szCs w:val="19"/>
        </w:rPr>
        <w:t xml:space="preserve"> La stazione appaltante costituirà apposit</w:t>
      </w:r>
      <w:r w:rsidR="00C96B28">
        <w:rPr>
          <w:rFonts w:ascii="Verdana" w:hAnsi="Verdana" w:cs="Arial"/>
          <w:sz w:val="19"/>
          <w:szCs w:val="19"/>
        </w:rPr>
        <w:t>o</w:t>
      </w:r>
      <w:r w:rsidRPr="00C5041D">
        <w:rPr>
          <w:rFonts w:ascii="Verdana" w:hAnsi="Verdana" w:cs="Arial"/>
          <w:sz w:val="19"/>
          <w:szCs w:val="19"/>
        </w:rPr>
        <w:t xml:space="preserve"> </w:t>
      </w:r>
      <w:r w:rsidR="00C96B28">
        <w:rPr>
          <w:rFonts w:ascii="Verdana" w:hAnsi="Verdana" w:cs="Arial"/>
          <w:sz w:val="19"/>
          <w:szCs w:val="19"/>
        </w:rPr>
        <w:t>Seggio di gara</w:t>
      </w:r>
      <w:r>
        <w:rPr>
          <w:rFonts w:ascii="Verdana" w:hAnsi="Verdana" w:cs="Arial"/>
          <w:sz w:val="19"/>
          <w:szCs w:val="19"/>
        </w:rPr>
        <w:t xml:space="preserve"> </w:t>
      </w:r>
      <w:r w:rsidRPr="00C5041D">
        <w:rPr>
          <w:rFonts w:ascii="Verdana" w:hAnsi="Verdana" w:cs="Arial"/>
          <w:sz w:val="19"/>
          <w:szCs w:val="19"/>
        </w:rPr>
        <w:t>che provvederà</w:t>
      </w:r>
      <w:r w:rsidRPr="00125939">
        <w:rPr>
          <w:rFonts w:ascii="Verdana" w:hAnsi="Verdana" w:cs="Arial"/>
          <w:sz w:val="19"/>
          <w:szCs w:val="19"/>
        </w:rPr>
        <w:t xml:space="preserve"> all’apertura dei</w:t>
      </w:r>
      <w:r>
        <w:rPr>
          <w:rFonts w:ascii="Verdana" w:hAnsi="Verdana" w:cs="Arial"/>
          <w:sz w:val="19"/>
          <w:szCs w:val="19"/>
        </w:rPr>
        <w:t xml:space="preserve"> </w:t>
      </w:r>
      <w:r w:rsidRPr="00125939">
        <w:rPr>
          <w:rFonts w:ascii="Verdana" w:hAnsi="Verdana" w:cs="Arial"/>
          <w:sz w:val="19"/>
          <w:szCs w:val="19"/>
        </w:rPr>
        <w:t xml:space="preserve">plichi telematici di offerta in seduta pubblica c/o la propria sede, il giorno </w:t>
      </w:r>
      <w:r w:rsidRPr="00DE7420">
        <w:rPr>
          <w:rFonts w:ascii="Verdana" w:hAnsi="Verdana" w:cs="Arial"/>
          <w:sz w:val="19"/>
          <w:szCs w:val="19"/>
          <w:highlight w:val="lightGray"/>
        </w:rPr>
        <w:t>.................</w:t>
      </w:r>
      <w:r w:rsidRPr="00125939">
        <w:rPr>
          <w:rFonts w:ascii="Verdana" w:hAnsi="Verdana" w:cs="Arial"/>
          <w:sz w:val="19"/>
          <w:szCs w:val="19"/>
        </w:rPr>
        <w:t xml:space="preserve"> alle ore</w:t>
      </w:r>
      <w:r>
        <w:rPr>
          <w:rFonts w:ascii="Verdana" w:hAnsi="Verdana" w:cs="Arial"/>
          <w:sz w:val="19"/>
          <w:szCs w:val="19"/>
        </w:rPr>
        <w:t xml:space="preserve"> </w:t>
      </w:r>
      <w:r w:rsidRPr="00DE7420">
        <w:rPr>
          <w:rFonts w:ascii="Verdana" w:hAnsi="Verdana" w:cs="Arial"/>
          <w:sz w:val="19"/>
          <w:szCs w:val="19"/>
          <w:highlight w:val="lightGray"/>
        </w:rPr>
        <w:t>......</w:t>
      </w:r>
      <w:r w:rsidRPr="00125939">
        <w:rPr>
          <w:rFonts w:ascii="Verdana" w:hAnsi="Verdana" w:cs="Arial"/>
          <w:sz w:val="19"/>
          <w:szCs w:val="19"/>
        </w:rPr>
        <w:t>.</w:t>
      </w:r>
    </w:p>
    <w:p w14:paraId="3DFAB9B0" w14:textId="77777777" w:rsidR="00625267" w:rsidRPr="00326B8C" w:rsidRDefault="00625267" w:rsidP="00353008">
      <w:pPr>
        <w:tabs>
          <w:tab w:val="left" w:pos="1080"/>
        </w:tabs>
        <w:spacing w:after="120"/>
        <w:jc w:val="both"/>
        <w:rPr>
          <w:rFonts w:ascii="Verdana" w:hAnsi="Verdana" w:cs="Arial"/>
          <w:sz w:val="19"/>
          <w:szCs w:val="19"/>
        </w:rPr>
      </w:pPr>
      <w:r w:rsidRPr="00326B8C">
        <w:rPr>
          <w:rFonts w:ascii="Verdana" w:hAnsi="Verdana" w:cs="Arial"/>
          <w:sz w:val="19"/>
          <w:szCs w:val="19"/>
        </w:rPr>
        <w:t xml:space="preserve">Alla seduta pubblica potrà assistere un incaricato di ciascun concorrente il cui nominativo, in considerazione delle procedure riguardanti l’accesso di terzi presso la sede </w:t>
      </w:r>
      <w:r w:rsidR="00326B8C" w:rsidRPr="00326B8C">
        <w:rPr>
          <w:rFonts w:ascii="Verdana" w:hAnsi="Verdana" w:cs="Arial"/>
          <w:sz w:val="19"/>
          <w:szCs w:val="19"/>
        </w:rPr>
        <w:t>della Stazione Appaltante</w:t>
      </w:r>
      <w:r w:rsidRPr="00326B8C">
        <w:rPr>
          <w:rFonts w:ascii="Verdana" w:hAnsi="Verdana" w:cs="Arial"/>
          <w:sz w:val="19"/>
          <w:szCs w:val="19"/>
        </w:rPr>
        <w:t xml:space="preserve">, dovrà essere comunicato </w:t>
      </w:r>
      <w:r w:rsidR="00C96B28">
        <w:rPr>
          <w:rFonts w:ascii="Verdana" w:hAnsi="Verdana" w:cs="Arial"/>
          <w:sz w:val="19"/>
          <w:szCs w:val="19"/>
        </w:rPr>
        <w:t xml:space="preserve">via </w:t>
      </w:r>
      <w:r w:rsidR="00680173" w:rsidRPr="00C96B28">
        <w:rPr>
          <w:rFonts w:ascii="Verdana" w:hAnsi="Verdana" w:cs="Arial"/>
          <w:sz w:val="19"/>
          <w:szCs w:val="19"/>
        </w:rPr>
        <w:t xml:space="preserve">PEC </w:t>
      </w:r>
      <w:r w:rsidR="00C96B28" w:rsidRPr="00C96B28">
        <w:rPr>
          <w:rFonts w:ascii="Verdana" w:hAnsi="Verdana" w:cs="Arial"/>
          <w:sz w:val="19"/>
          <w:szCs w:val="19"/>
        </w:rPr>
        <w:t>alla stazione appaltante</w:t>
      </w:r>
      <w:r w:rsidRPr="00C96B28">
        <w:rPr>
          <w:rFonts w:ascii="Verdana" w:hAnsi="Verdana" w:cs="Arial"/>
          <w:sz w:val="19"/>
          <w:szCs w:val="19"/>
        </w:rPr>
        <w:t xml:space="preserve">, </w:t>
      </w:r>
      <w:r w:rsidRPr="00326B8C">
        <w:rPr>
          <w:rFonts w:ascii="Verdana" w:hAnsi="Verdana" w:cs="Arial"/>
          <w:sz w:val="19"/>
          <w:szCs w:val="19"/>
        </w:rPr>
        <w:t xml:space="preserve">entro il giorno precedente la data di seduta, con allegata fotocopia di un documento di identificazione con fotografia, nonché con l’indicazione dei relativi poteri o degli estremi della procura speciale. </w:t>
      </w:r>
    </w:p>
    <w:p w14:paraId="56B26722" w14:textId="77777777" w:rsidR="00625267" w:rsidRPr="00326B8C" w:rsidRDefault="00625267" w:rsidP="00353008">
      <w:pPr>
        <w:tabs>
          <w:tab w:val="left" w:pos="1080"/>
        </w:tabs>
        <w:spacing w:after="120"/>
        <w:jc w:val="both"/>
        <w:rPr>
          <w:rFonts w:ascii="Verdana" w:hAnsi="Verdana" w:cs="Arial"/>
          <w:sz w:val="19"/>
          <w:szCs w:val="19"/>
        </w:rPr>
      </w:pPr>
      <w:r w:rsidRPr="00326B8C">
        <w:rPr>
          <w:rFonts w:ascii="Verdana" w:hAnsi="Verdana" w:cs="Arial"/>
          <w:sz w:val="19"/>
          <w:szCs w:val="19"/>
        </w:rPr>
        <w:t xml:space="preserve">L’accesso e la permanenza dei rappresentanti del concorrente nei locali ove si procederà alle operazioni di gara sono subordinati all’assoluto rispetto delle procedure di accesso e di sicurezza in vigore presso l'Ente ed all’esibizione dell’originale del documento di identificazione. </w:t>
      </w:r>
    </w:p>
    <w:p w14:paraId="3D214146" w14:textId="77777777" w:rsidR="000901CB" w:rsidRDefault="000901CB" w:rsidP="00353008">
      <w:pPr>
        <w:tabs>
          <w:tab w:val="left" w:pos="1080"/>
        </w:tabs>
        <w:spacing w:after="120"/>
        <w:jc w:val="both"/>
        <w:rPr>
          <w:rFonts w:ascii="Verdana" w:hAnsi="Verdana" w:cs="Arial"/>
          <w:sz w:val="19"/>
          <w:szCs w:val="19"/>
        </w:rPr>
      </w:pPr>
      <w:r w:rsidRPr="00E54DDC">
        <w:rPr>
          <w:rFonts w:ascii="Verdana" w:hAnsi="Verdana" w:cs="Arial"/>
          <w:sz w:val="19"/>
          <w:szCs w:val="19"/>
        </w:rPr>
        <w:t xml:space="preserve">Nella seduta, la Commissione procederà </w:t>
      </w:r>
      <w:r w:rsidRPr="006D4CD9">
        <w:rPr>
          <w:rFonts w:ascii="Verdana" w:hAnsi="Verdana" w:cs="Arial"/>
          <w:sz w:val="19"/>
          <w:szCs w:val="19"/>
        </w:rPr>
        <w:t xml:space="preserve">all’apertura delle buste telematiche “Documentazione” </w:t>
      </w:r>
      <w:r>
        <w:rPr>
          <w:rFonts w:ascii="Verdana" w:hAnsi="Verdana" w:cs="Arial"/>
          <w:sz w:val="19"/>
          <w:szCs w:val="19"/>
        </w:rPr>
        <w:t xml:space="preserve">e </w:t>
      </w:r>
      <w:r w:rsidRPr="009377AF">
        <w:rPr>
          <w:rFonts w:ascii="Verdana" w:hAnsi="Verdana" w:cs="Arial"/>
          <w:sz w:val="19"/>
          <w:szCs w:val="19"/>
        </w:rPr>
        <w:t>a verificare la prese</w:t>
      </w:r>
      <w:r>
        <w:rPr>
          <w:rFonts w:ascii="Verdana" w:hAnsi="Verdana" w:cs="Arial"/>
          <w:sz w:val="19"/>
          <w:szCs w:val="19"/>
        </w:rPr>
        <w:t>nza e la completezza della docu</w:t>
      </w:r>
      <w:r w:rsidRPr="009377AF">
        <w:rPr>
          <w:rFonts w:ascii="Verdana" w:hAnsi="Verdana" w:cs="Arial"/>
          <w:sz w:val="19"/>
          <w:szCs w:val="19"/>
        </w:rPr>
        <w:t xml:space="preserve">mentazione e delle dichiarazioni </w:t>
      </w:r>
      <w:r>
        <w:rPr>
          <w:rFonts w:ascii="Verdana" w:hAnsi="Verdana" w:cs="Arial"/>
          <w:sz w:val="19"/>
          <w:szCs w:val="19"/>
        </w:rPr>
        <w:t xml:space="preserve">autocertificate </w:t>
      </w:r>
      <w:r w:rsidRPr="009377AF">
        <w:rPr>
          <w:rFonts w:ascii="Verdana" w:hAnsi="Verdana" w:cs="Arial"/>
          <w:sz w:val="19"/>
          <w:szCs w:val="19"/>
        </w:rPr>
        <w:t>richieste, in relazione ai requisiti necessari alla partecipazione</w:t>
      </w:r>
      <w:r>
        <w:rPr>
          <w:rFonts w:ascii="Verdana" w:hAnsi="Verdana" w:cs="Arial"/>
          <w:sz w:val="19"/>
          <w:szCs w:val="19"/>
        </w:rPr>
        <w:t>.</w:t>
      </w:r>
    </w:p>
    <w:p w14:paraId="259136F0" w14:textId="77777777" w:rsidR="00D875AB" w:rsidRPr="00234695" w:rsidRDefault="00D875AB" w:rsidP="00D875AB">
      <w:pPr>
        <w:tabs>
          <w:tab w:val="left" w:pos="1080"/>
        </w:tabs>
        <w:spacing w:after="120"/>
        <w:jc w:val="both"/>
        <w:rPr>
          <w:rFonts w:ascii="Verdana" w:hAnsi="Verdana" w:cs="Arial"/>
          <w:sz w:val="19"/>
          <w:szCs w:val="19"/>
        </w:rPr>
      </w:pPr>
      <w:r w:rsidRPr="00234695">
        <w:rPr>
          <w:rFonts w:ascii="Verdana" w:hAnsi="Verdana" w:cs="Arial"/>
          <w:sz w:val="19"/>
          <w:szCs w:val="19"/>
        </w:rPr>
        <w:t>Al termine delle suddette operazioni, previa comunicazione degli esiti attraverso il portale di EmPULIA, si procederà:</w:t>
      </w:r>
    </w:p>
    <w:p w14:paraId="4EF56C7A" w14:textId="77777777" w:rsidR="00D875AB" w:rsidRPr="00234695" w:rsidRDefault="00D875AB" w:rsidP="00D875AB">
      <w:pPr>
        <w:pStyle w:val="Paragrafoelenco"/>
        <w:numPr>
          <w:ilvl w:val="0"/>
          <w:numId w:val="39"/>
        </w:numPr>
        <w:tabs>
          <w:tab w:val="left" w:pos="1080"/>
        </w:tabs>
        <w:spacing w:after="120"/>
        <w:jc w:val="both"/>
        <w:rPr>
          <w:rFonts w:ascii="Verdana" w:hAnsi="Verdana" w:cs="Arial"/>
          <w:sz w:val="19"/>
          <w:szCs w:val="19"/>
        </w:rPr>
      </w:pPr>
      <w:r w:rsidRPr="00234695">
        <w:rPr>
          <w:rFonts w:ascii="Verdana" w:hAnsi="Verdana" w:cs="Arial"/>
          <w:sz w:val="19"/>
          <w:szCs w:val="19"/>
        </w:rPr>
        <w:t>all’apertura delle offerte economiche;</w:t>
      </w:r>
    </w:p>
    <w:p w14:paraId="384F759D" w14:textId="77777777" w:rsidR="00D875AB" w:rsidRPr="00234695" w:rsidRDefault="00D875AB" w:rsidP="00D875AB">
      <w:pPr>
        <w:pStyle w:val="Paragrafoelenco"/>
        <w:numPr>
          <w:ilvl w:val="0"/>
          <w:numId w:val="39"/>
        </w:numPr>
        <w:tabs>
          <w:tab w:val="left" w:pos="1080"/>
        </w:tabs>
        <w:spacing w:after="120"/>
        <w:jc w:val="both"/>
        <w:rPr>
          <w:rFonts w:ascii="Verdana" w:hAnsi="Verdana" w:cs="Arial"/>
          <w:sz w:val="19"/>
          <w:szCs w:val="19"/>
        </w:rPr>
      </w:pPr>
      <w:r w:rsidRPr="00234695">
        <w:rPr>
          <w:rFonts w:ascii="Verdana" w:hAnsi="Verdana" w:cs="Arial"/>
          <w:sz w:val="19"/>
          <w:szCs w:val="19"/>
        </w:rPr>
        <w:t>ad aggiudicare provvisoriamente l’appalto.</w:t>
      </w:r>
    </w:p>
    <w:p w14:paraId="345FF9ED" w14:textId="77777777" w:rsidR="00625267" w:rsidRDefault="00625267" w:rsidP="00353008">
      <w:pPr>
        <w:tabs>
          <w:tab w:val="left" w:pos="1080"/>
        </w:tabs>
        <w:spacing w:after="120"/>
        <w:jc w:val="both"/>
        <w:rPr>
          <w:rFonts w:ascii="Verdana" w:hAnsi="Verdana" w:cs="Arial"/>
          <w:i/>
          <w:sz w:val="19"/>
          <w:szCs w:val="19"/>
        </w:rPr>
      </w:pPr>
      <w:r w:rsidRPr="00E54DDC">
        <w:rPr>
          <w:rFonts w:ascii="Verdana" w:hAnsi="Verdana" w:cs="Arial"/>
          <w:sz w:val="19"/>
          <w:szCs w:val="19"/>
        </w:rPr>
        <w:t xml:space="preserve">Redatta la graduatoria finale e proclamato l’aggiudicatario provvisorio, </w:t>
      </w:r>
      <w:r w:rsidR="0091152E">
        <w:rPr>
          <w:rFonts w:ascii="Verdana" w:hAnsi="Verdana" w:cs="Arial"/>
          <w:sz w:val="19"/>
          <w:szCs w:val="19"/>
        </w:rPr>
        <w:t>il Seggio di gara</w:t>
      </w:r>
      <w:r w:rsidRPr="00E54DDC">
        <w:rPr>
          <w:rFonts w:ascii="Verdana" w:hAnsi="Verdana" w:cs="Arial"/>
          <w:sz w:val="19"/>
          <w:szCs w:val="19"/>
        </w:rPr>
        <w:t xml:space="preserve"> trasmetterà</w:t>
      </w:r>
      <w:r>
        <w:rPr>
          <w:rFonts w:ascii="Verdana" w:hAnsi="Verdana" w:cs="Arial"/>
          <w:sz w:val="19"/>
          <w:szCs w:val="19"/>
        </w:rPr>
        <w:t xml:space="preserve"> </w:t>
      </w:r>
      <w:r w:rsidR="0091152E">
        <w:rPr>
          <w:rFonts w:ascii="Verdana" w:hAnsi="Verdana" w:cs="Arial"/>
          <w:sz w:val="19"/>
          <w:szCs w:val="19"/>
        </w:rPr>
        <w:t xml:space="preserve">gli atti </w:t>
      </w:r>
      <w:r w:rsidRPr="00E54DDC">
        <w:rPr>
          <w:rFonts w:ascii="Verdana" w:hAnsi="Verdana" w:cs="Arial"/>
          <w:sz w:val="19"/>
          <w:szCs w:val="19"/>
        </w:rPr>
        <w:t>dell’aggiudicazione al Responsab</w:t>
      </w:r>
      <w:r>
        <w:rPr>
          <w:rFonts w:ascii="Verdana" w:hAnsi="Verdana" w:cs="Arial"/>
          <w:sz w:val="19"/>
          <w:szCs w:val="19"/>
        </w:rPr>
        <w:t>ile del procedimento</w:t>
      </w:r>
      <w:r w:rsidR="0091152E">
        <w:rPr>
          <w:rFonts w:ascii="Verdana" w:hAnsi="Verdana" w:cs="Arial"/>
          <w:sz w:val="19"/>
          <w:szCs w:val="19"/>
        </w:rPr>
        <w:t xml:space="preserve"> </w:t>
      </w:r>
      <w:r w:rsidR="0091152E">
        <w:rPr>
          <w:rFonts w:ascii="Verdana" w:hAnsi="Verdana" w:cs="Verdana"/>
          <w:bCs/>
          <w:sz w:val="19"/>
          <w:szCs w:val="19"/>
        </w:rPr>
        <w:t>della Amm.ne appaltante</w:t>
      </w:r>
      <w:r>
        <w:rPr>
          <w:rFonts w:ascii="Verdana" w:hAnsi="Verdana" w:cs="Arial"/>
          <w:sz w:val="19"/>
          <w:szCs w:val="19"/>
        </w:rPr>
        <w:t xml:space="preserve"> </w:t>
      </w:r>
      <w:r w:rsidRPr="00E54DDC">
        <w:rPr>
          <w:rFonts w:ascii="Verdana" w:hAnsi="Verdana" w:cs="Arial"/>
          <w:sz w:val="19"/>
          <w:szCs w:val="19"/>
        </w:rPr>
        <w:t>per gli</w:t>
      </w:r>
      <w:r>
        <w:rPr>
          <w:rFonts w:ascii="Verdana" w:hAnsi="Verdana" w:cs="Arial"/>
          <w:sz w:val="19"/>
          <w:szCs w:val="19"/>
        </w:rPr>
        <w:t xml:space="preserve"> </w:t>
      </w:r>
      <w:r w:rsidRPr="00E54DDC">
        <w:rPr>
          <w:rFonts w:ascii="Verdana" w:hAnsi="Verdana" w:cs="Arial"/>
          <w:sz w:val="19"/>
          <w:szCs w:val="19"/>
        </w:rPr>
        <w:t>adempimenti conseguenti e l’aggiudicazione definitiva.</w:t>
      </w:r>
    </w:p>
    <w:p w14:paraId="6103C692" w14:textId="012A8929" w:rsidR="00625267" w:rsidRDefault="00625267" w:rsidP="00353008">
      <w:pPr>
        <w:tabs>
          <w:tab w:val="left" w:pos="1080"/>
        </w:tabs>
        <w:spacing w:after="120"/>
        <w:jc w:val="both"/>
        <w:rPr>
          <w:rFonts w:ascii="Verdana" w:hAnsi="Verdana" w:cs="Arial"/>
          <w:sz w:val="19"/>
          <w:szCs w:val="19"/>
        </w:rPr>
      </w:pPr>
      <w:r w:rsidRPr="006D4CD9">
        <w:rPr>
          <w:rFonts w:ascii="Verdana" w:hAnsi="Verdana" w:cs="Arial"/>
          <w:sz w:val="19"/>
          <w:szCs w:val="19"/>
        </w:rPr>
        <w:t>L'Ente si riserva</w:t>
      </w:r>
      <w:r w:rsidRPr="00C5041D">
        <w:rPr>
          <w:rFonts w:ascii="Verdana" w:hAnsi="Verdana" w:cs="Arial"/>
          <w:sz w:val="19"/>
          <w:szCs w:val="19"/>
        </w:rPr>
        <w:t xml:space="preserve"> la facoltà</w:t>
      </w:r>
      <w:r>
        <w:rPr>
          <w:rFonts w:ascii="Verdana" w:hAnsi="Verdana" w:cs="Arial"/>
          <w:sz w:val="19"/>
          <w:szCs w:val="19"/>
        </w:rPr>
        <w:t>:</w:t>
      </w:r>
    </w:p>
    <w:p w14:paraId="68E5C832" w14:textId="77777777" w:rsidR="00625267" w:rsidRPr="006D4CD9" w:rsidRDefault="00625267" w:rsidP="00353008">
      <w:pPr>
        <w:numPr>
          <w:ilvl w:val="0"/>
          <w:numId w:val="19"/>
        </w:numPr>
        <w:tabs>
          <w:tab w:val="left" w:pos="1080"/>
        </w:tabs>
        <w:spacing w:after="120"/>
        <w:jc w:val="both"/>
        <w:rPr>
          <w:rFonts w:ascii="Verdana" w:hAnsi="Verdana" w:cs="Arial"/>
          <w:sz w:val="19"/>
          <w:szCs w:val="19"/>
        </w:rPr>
      </w:pPr>
      <w:r w:rsidRPr="006D4CD9">
        <w:rPr>
          <w:rFonts w:ascii="Verdana" w:hAnsi="Verdana" w:cs="Arial"/>
          <w:sz w:val="19"/>
          <w:szCs w:val="19"/>
        </w:rPr>
        <w:t>di non procedere all’aggiudicazione nel caso in cui nessuna delle offerte presentate venga ritenuta idonea,</w:t>
      </w:r>
    </w:p>
    <w:p w14:paraId="523E1B5A" w14:textId="77777777" w:rsidR="00625267" w:rsidRPr="006D4CD9" w:rsidRDefault="00625267" w:rsidP="00353008">
      <w:pPr>
        <w:numPr>
          <w:ilvl w:val="0"/>
          <w:numId w:val="19"/>
        </w:numPr>
        <w:tabs>
          <w:tab w:val="left" w:pos="1080"/>
        </w:tabs>
        <w:spacing w:after="120"/>
        <w:jc w:val="both"/>
        <w:rPr>
          <w:rFonts w:ascii="Verdana" w:hAnsi="Verdana" w:cs="Arial"/>
          <w:sz w:val="19"/>
          <w:szCs w:val="19"/>
        </w:rPr>
      </w:pPr>
      <w:r w:rsidRPr="006D4CD9">
        <w:rPr>
          <w:rFonts w:ascii="Verdana" w:hAnsi="Verdana" w:cs="Arial"/>
          <w:sz w:val="19"/>
          <w:szCs w:val="19"/>
        </w:rPr>
        <w:t xml:space="preserve">di procedere all’aggiudicazione anche in presenza di una sola offerta valida, </w:t>
      </w:r>
    </w:p>
    <w:p w14:paraId="33AC28D5" w14:textId="77777777" w:rsidR="00625267" w:rsidRPr="006D4CD9" w:rsidRDefault="00625267" w:rsidP="00353008">
      <w:pPr>
        <w:numPr>
          <w:ilvl w:val="0"/>
          <w:numId w:val="19"/>
        </w:numPr>
        <w:tabs>
          <w:tab w:val="left" w:pos="1080"/>
        </w:tabs>
        <w:spacing w:after="120"/>
        <w:jc w:val="both"/>
        <w:rPr>
          <w:rFonts w:ascii="Verdana" w:hAnsi="Verdana" w:cs="Arial"/>
          <w:sz w:val="19"/>
          <w:szCs w:val="19"/>
        </w:rPr>
      </w:pPr>
      <w:r w:rsidRPr="006D4CD9">
        <w:rPr>
          <w:rFonts w:ascii="Verdana" w:hAnsi="Verdana" w:cs="Arial"/>
          <w:sz w:val="19"/>
          <w:szCs w:val="19"/>
        </w:rPr>
        <w:t>di sospendere, reindire e/o non aggiudicare la gara motivatamente.</w:t>
      </w:r>
    </w:p>
    <w:p w14:paraId="6EA744C0" w14:textId="247BECE1" w:rsidR="00625267" w:rsidRPr="00DE7420" w:rsidRDefault="00625267" w:rsidP="00353008">
      <w:pPr>
        <w:tabs>
          <w:tab w:val="left" w:pos="1080"/>
        </w:tabs>
        <w:spacing w:after="120"/>
        <w:jc w:val="both"/>
        <w:rPr>
          <w:rFonts w:ascii="Verdana" w:hAnsi="Verdana" w:cs="Arial"/>
          <w:sz w:val="19"/>
          <w:szCs w:val="19"/>
          <w:highlight w:val="lightGray"/>
        </w:rPr>
      </w:pPr>
      <w:r>
        <w:rPr>
          <w:rFonts w:ascii="Verdana" w:hAnsi="Verdana" w:cs="Verdana"/>
          <w:sz w:val="19"/>
          <w:szCs w:val="19"/>
        </w:rPr>
        <w:t>L</w:t>
      </w:r>
      <w:r w:rsidRPr="00797474">
        <w:rPr>
          <w:rFonts w:ascii="Verdana" w:hAnsi="Verdana" w:cs="Verdana"/>
          <w:sz w:val="19"/>
          <w:szCs w:val="19"/>
        </w:rPr>
        <w:t xml:space="preserve">e offerte risultate anormalmente basse, secondo quanto previsto all’art. 86 D. Lgs. n. 163/2006, </w:t>
      </w:r>
      <w:r w:rsidR="001F7FB5">
        <w:rPr>
          <w:rFonts w:ascii="Verdana" w:hAnsi="Verdana" w:cs="Verdana"/>
          <w:sz w:val="19"/>
          <w:szCs w:val="19"/>
        </w:rPr>
        <w:t>potranno essere</w:t>
      </w:r>
      <w:r w:rsidRPr="00797474">
        <w:rPr>
          <w:rFonts w:ascii="Verdana" w:hAnsi="Verdana" w:cs="Verdana"/>
          <w:sz w:val="19"/>
          <w:szCs w:val="19"/>
        </w:rPr>
        <w:t xml:space="preserve"> sottoposte a verifica ai sensi degli artt. 87 e 88 D. Lgs. n. 163/2006.</w:t>
      </w:r>
    </w:p>
    <w:p w14:paraId="22055DA2" w14:textId="64C3B4A4" w:rsidR="00625267" w:rsidRPr="00B36500" w:rsidRDefault="00625267" w:rsidP="00353008">
      <w:pPr>
        <w:tabs>
          <w:tab w:val="left" w:pos="1080"/>
        </w:tabs>
        <w:spacing w:after="120"/>
        <w:jc w:val="both"/>
        <w:rPr>
          <w:rFonts w:ascii="Verdana" w:hAnsi="Verdana" w:cs="Arial"/>
          <w:sz w:val="19"/>
          <w:szCs w:val="19"/>
        </w:rPr>
      </w:pPr>
      <w:r w:rsidRPr="006D4CD9">
        <w:rPr>
          <w:rFonts w:ascii="Verdana" w:hAnsi="Verdana" w:cs="Arial"/>
          <w:sz w:val="19"/>
          <w:szCs w:val="19"/>
        </w:rPr>
        <w:t>L'Ente, dopo l’aggiudicazione definitiva, stipulerà il previsto contratto di fornitura. Il Piano dei Fabbisogni allegato, non assume carattere vincolante per l'Ente che può attivarlo in tutto o in parte, in base alle proprie necessità e disponibilità di spesa.</w:t>
      </w:r>
    </w:p>
    <w:p w14:paraId="42E5C846" w14:textId="77777777"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 xml:space="preserve">4. Requisiti per la partecipazione </w:t>
      </w:r>
    </w:p>
    <w:p w14:paraId="0440F6A8" w14:textId="77777777" w:rsidR="00C96B28" w:rsidRDefault="00625267" w:rsidP="00353008">
      <w:pPr>
        <w:keepLines/>
        <w:widowControl w:val="0"/>
        <w:tabs>
          <w:tab w:val="left" w:pos="1080"/>
        </w:tabs>
        <w:jc w:val="both"/>
        <w:rPr>
          <w:rFonts w:ascii="Verdana" w:hAnsi="Verdana" w:cs="Arial"/>
          <w:sz w:val="19"/>
          <w:szCs w:val="19"/>
        </w:rPr>
      </w:pPr>
      <w:r w:rsidRPr="00C5041D">
        <w:rPr>
          <w:rFonts w:ascii="Verdana" w:hAnsi="Verdana" w:cs="Arial"/>
          <w:sz w:val="19"/>
          <w:szCs w:val="19"/>
        </w:rPr>
        <w:t>La presente procedura è rivolta ai contraenti aggi</w:t>
      </w:r>
      <w:r>
        <w:rPr>
          <w:rFonts w:ascii="Verdana" w:hAnsi="Verdana" w:cs="Arial"/>
          <w:sz w:val="19"/>
          <w:szCs w:val="19"/>
        </w:rPr>
        <w:t>udicatari della</w:t>
      </w:r>
      <w:r w:rsidRPr="00C5041D">
        <w:rPr>
          <w:rFonts w:ascii="Verdana" w:hAnsi="Verdana" w:cs="Arial"/>
          <w:sz w:val="19"/>
          <w:szCs w:val="19"/>
        </w:rPr>
        <w:t xml:space="preserve"> </w:t>
      </w:r>
      <w:r>
        <w:rPr>
          <w:rFonts w:ascii="Verdana" w:hAnsi="Verdana" w:cs="Arial"/>
          <w:sz w:val="19"/>
          <w:szCs w:val="19"/>
        </w:rPr>
        <w:t>Gara per l’Accordo Quadro</w:t>
      </w:r>
      <w:r w:rsidRPr="00EA7F4E">
        <w:rPr>
          <w:rFonts w:ascii="Verdana" w:hAnsi="Verdana" w:cs="Arial"/>
          <w:sz w:val="19"/>
          <w:szCs w:val="19"/>
        </w:rPr>
        <w:t>.</w:t>
      </w:r>
    </w:p>
    <w:p w14:paraId="4B433A9C" w14:textId="77777777" w:rsidR="00C96B28" w:rsidRDefault="00C96B28" w:rsidP="00353008">
      <w:pPr>
        <w:rPr>
          <w:rFonts w:ascii="Verdana" w:hAnsi="Verdana" w:cs="Arial"/>
          <w:sz w:val="19"/>
          <w:szCs w:val="19"/>
        </w:rPr>
      </w:pPr>
      <w:r>
        <w:rPr>
          <w:rFonts w:ascii="Verdana" w:hAnsi="Verdana" w:cs="Arial"/>
          <w:sz w:val="19"/>
          <w:szCs w:val="19"/>
        </w:rPr>
        <w:br w:type="page"/>
      </w:r>
    </w:p>
    <w:p w14:paraId="6D2C599F" w14:textId="77777777"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lastRenderedPageBreak/>
        <w:t>5. Penalità</w:t>
      </w:r>
    </w:p>
    <w:p w14:paraId="597718A1" w14:textId="77777777" w:rsidR="00625267" w:rsidRPr="00C5041D" w:rsidRDefault="00625267" w:rsidP="00353008">
      <w:pPr>
        <w:keepLines/>
        <w:widowControl w:val="0"/>
        <w:tabs>
          <w:tab w:val="left" w:pos="1080"/>
        </w:tabs>
        <w:jc w:val="both"/>
        <w:rPr>
          <w:rFonts w:ascii="Verdana" w:hAnsi="Verdana" w:cs="Arial"/>
          <w:sz w:val="19"/>
          <w:szCs w:val="19"/>
        </w:rPr>
      </w:pPr>
      <w:r>
        <w:rPr>
          <w:rFonts w:ascii="Verdana" w:hAnsi="Verdana" w:cs="Arial"/>
          <w:sz w:val="19"/>
          <w:szCs w:val="19"/>
        </w:rPr>
        <w:t>Verranno applicate le</w:t>
      </w:r>
      <w:r w:rsidR="00C96B28">
        <w:rPr>
          <w:rFonts w:ascii="Verdana" w:hAnsi="Verdana" w:cs="Arial"/>
          <w:sz w:val="19"/>
          <w:szCs w:val="19"/>
        </w:rPr>
        <w:t xml:space="preserve"> penali definite nell’Allegato 4</w:t>
      </w:r>
      <w:r>
        <w:rPr>
          <w:rFonts w:ascii="Verdana" w:hAnsi="Verdana" w:cs="Arial"/>
          <w:sz w:val="19"/>
          <w:szCs w:val="19"/>
        </w:rPr>
        <w:t>.1 - Livelli di servizio e penali</w:t>
      </w:r>
      <w:r w:rsidRPr="00C5041D">
        <w:rPr>
          <w:rFonts w:ascii="Verdana" w:hAnsi="Verdana" w:cs="Arial"/>
          <w:sz w:val="19"/>
          <w:szCs w:val="19"/>
        </w:rPr>
        <w:t xml:space="preserve"> </w:t>
      </w:r>
      <w:r>
        <w:rPr>
          <w:rFonts w:ascii="Verdana" w:hAnsi="Verdana" w:cs="Arial"/>
          <w:sz w:val="19"/>
          <w:szCs w:val="19"/>
        </w:rPr>
        <w:t>della Gara per l’Accordo Quadro</w:t>
      </w:r>
      <w:r w:rsidRPr="00EA7F4E">
        <w:rPr>
          <w:rFonts w:ascii="Verdana" w:hAnsi="Verdana" w:cs="Arial"/>
          <w:sz w:val="19"/>
          <w:szCs w:val="19"/>
        </w:rPr>
        <w:t>.</w:t>
      </w:r>
      <w:r w:rsidRPr="006E6F17">
        <w:rPr>
          <w:rFonts w:ascii="Verdana" w:hAnsi="Verdana" w:cs="Arial"/>
          <w:sz w:val="19"/>
          <w:szCs w:val="19"/>
        </w:rPr>
        <w:t xml:space="preserve"> </w:t>
      </w:r>
    </w:p>
    <w:p w14:paraId="48F8B9AC" w14:textId="77777777" w:rsidR="00625267" w:rsidRPr="00B22F5C" w:rsidRDefault="00625267" w:rsidP="00353008">
      <w:pPr>
        <w:widowControl w:val="0"/>
        <w:tabs>
          <w:tab w:val="left" w:pos="1080"/>
        </w:tabs>
        <w:autoSpaceDE w:val="0"/>
        <w:autoSpaceDN w:val="0"/>
        <w:adjustRightInd w:val="0"/>
        <w:spacing w:before="360"/>
        <w:rPr>
          <w:rFonts w:ascii="Verdana" w:hAnsi="Verdana" w:cs="Arial"/>
          <w:b/>
          <w:sz w:val="19"/>
          <w:szCs w:val="19"/>
        </w:rPr>
      </w:pPr>
      <w:r w:rsidRPr="00B22F5C">
        <w:rPr>
          <w:rFonts w:ascii="Verdana" w:hAnsi="Verdana" w:cs="Arial"/>
          <w:b/>
          <w:sz w:val="19"/>
          <w:szCs w:val="19"/>
        </w:rPr>
        <w:t xml:space="preserve">6. Finanziamento </w:t>
      </w:r>
    </w:p>
    <w:p w14:paraId="08F7C584" w14:textId="77777777" w:rsidR="00625267" w:rsidRPr="005C22BF" w:rsidRDefault="00625267" w:rsidP="00353008">
      <w:pPr>
        <w:keepLines/>
        <w:widowControl w:val="0"/>
        <w:tabs>
          <w:tab w:val="left" w:pos="1080"/>
        </w:tabs>
        <w:jc w:val="both"/>
        <w:rPr>
          <w:rFonts w:ascii="Verdana" w:hAnsi="Verdana" w:cs="Arial"/>
          <w:i/>
          <w:sz w:val="19"/>
          <w:szCs w:val="19"/>
        </w:rPr>
      </w:pPr>
      <w:r w:rsidRPr="00DE7420">
        <w:rPr>
          <w:rFonts w:ascii="Verdana" w:hAnsi="Verdana" w:cs="Arial"/>
          <w:i/>
          <w:sz w:val="19"/>
          <w:szCs w:val="19"/>
          <w:highlight w:val="lightGray"/>
        </w:rPr>
        <w:t>... Fonti finanziarie per la copertura di spesa determinate dall'Ente ...</w:t>
      </w:r>
    </w:p>
    <w:p w14:paraId="12CC26AE" w14:textId="77777777" w:rsidR="00E0586A" w:rsidRDefault="00E0586A" w:rsidP="00E0586A">
      <w:pPr>
        <w:widowControl w:val="0"/>
        <w:tabs>
          <w:tab w:val="left" w:pos="1080"/>
        </w:tabs>
        <w:autoSpaceDE w:val="0"/>
        <w:autoSpaceDN w:val="0"/>
        <w:adjustRightInd w:val="0"/>
        <w:spacing w:before="360"/>
        <w:rPr>
          <w:rFonts w:ascii="Verdana" w:hAnsi="Verdana" w:cs="Arial"/>
          <w:b/>
          <w:sz w:val="19"/>
          <w:szCs w:val="19"/>
        </w:rPr>
      </w:pPr>
      <w:r w:rsidRPr="005C22BF">
        <w:rPr>
          <w:rFonts w:ascii="Verdana" w:hAnsi="Verdana" w:cs="Arial"/>
          <w:b/>
          <w:sz w:val="19"/>
          <w:szCs w:val="19"/>
        </w:rPr>
        <w:t>7. Modalità di presentazione dell’offerta</w:t>
      </w:r>
    </w:p>
    <w:p w14:paraId="3CF490CA" w14:textId="77777777" w:rsidR="00E0586A" w:rsidRPr="0047110E" w:rsidRDefault="00E0586A" w:rsidP="00E0586A">
      <w:pPr>
        <w:autoSpaceDE w:val="0"/>
        <w:autoSpaceDN w:val="0"/>
        <w:adjustRightInd w:val="0"/>
        <w:jc w:val="both"/>
        <w:rPr>
          <w:rFonts w:ascii="Verdana" w:hAnsi="Verdana" w:cs="Verdana"/>
          <w:strike/>
          <w:sz w:val="19"/>
          <w:szCs w:val="19"/>
        </w:rPr>
      </w:pPr>
    </w:p>
    <w:p w14:paraId="0D637C56" w14:textId="77777777" w:rsidR="00E0586A" w:rsidRPr="00234695" w:rsidRDefault="00E0586A" w:rsidP="00E0586A">
      <w:pPr>
        <w:autoSpaceDE w:val="0"/>
        <w:autoSpaceDN w:val="0"/>
        <w:adjustRightInd w:val="0"/>
        <w:jc w:val="both"/>
        <w:rPr>
          <w:rFonts w:ascii="Verdana" w:hAnsi="Verdana" w:cs="Arial"/>
          <w:b/>
          <w:sz w:val="19"/>
          <w:szCs w:val="19"/>
        </w:rPr>
      </w:pPr>
      <w:r w:rsidRPr="00234695">
        <w:rPr>
          <w:rFonts w:ascii="Verdana" w:hAnsi="Verdana" w:cs="Arial"/>
          <w:b/>
          <w:sz w:val="19"/>
          <w:szCs w:val="19"/>
        </w:rPr>
        <w:t>A)</w:t>
      </w:r>
      <w:r w:rsidRPr="00234695">
        <w:rPr>
          <w:rFonts w:ascii="Verdana" w:hAnsi="Verdana" w:cs="Arial"/>
          <w:b/>
          <w:sz w:val="19"/>
          <w:szCs w:val="19"/>
        </w:rPr>
        <w:tab/>
        <w:t>Consultazione delle” Guide Pratiche” della piattaforma EmPULIA</w:t>
      </w:r>
    </w:p>
    <w:p w14:paraId="3CA5B8BF" w14:textId="77777777" w:rsidR="00E0586A" w:rsidRPr="00234695" w:rsidRDefault="00E0586A" w:rsidP="00E0586A">
      <w:pPr>
        <w:autoSpaceDE w:val="0"/>
        <w:autoSpaceDN w:val="0"/>
        <w:adjustRightInd w:val="0"/>
        <w:jc w:val="both"/>
        <w:rPr>
          <w:rFonts w:ascii="Verdana" w:hAnsi="Verdana" w:cs="Arial"/>
          <w:sz w:val="19"/>
          <w:szCs w:val="19"/>
        </w:rPr>
      </w:pPr>
      <w:r w:rsidRPr="00234695">
        <w:rPr>
          <w:rFonts w:ascii="Verdana" w:hAnsi="Verdana" w:cs="Arial"/>
          <w:sz w:val="19"/>
          <w:szCs w:val="19"/>
        </w:rPr>
        <w:t>Si invitano gli operatori economici interessati a consultare le “linee guida” disponibili sul portale di EmPULIA nella sezione “Guide pratiche”.</w:t>
      </w:r>
    </w:p>
    <w:p w14:paraId="3CAD587F" w14:textId="77777777" w:rsidR="00E0586A" w:rsidRPr="00234695" w:rsidRDefault="00E0586A" w:rsidP="00E0586A">
      <w:pPr>
        <w:autoSpaceDE w:val="0"/>
        <w:autoSpaceDN w:val="0"/>
        <w:adjustRightInd w:val="0"/>
        <w:jc w:val="both"/>
        <w:rPr>
          <w:rFonts w:ascii="Verdana" w:hAnsi="Verdana" w:cs="Arial"/>
          <w:sz w:val="19"/>
          <w:szCs w:val="19"/>
        </w:rPr>
      </w:pPr>
      <w:r w:rsidRPr="00234695">
        <w:rPr>
          <w:rFonts w:ascii="Verdana" w:hAnsi="Verdana" w:cs="Arial"/>
          <w:sz w:val="19"/>
          <w:szCs w:val="19"/>
        </w:rPr>
        <w:t xml:space="preserve">Al fine di partecipare alla gara gli operatori economici concorrenti, a pena di esclusione, devono inviare, entro e non oltre </w:t>
      </w:r>
      <w:r w:rsidRPr="00234695">
        <w:rPr>
          <w:rFonts w:ascii="Verdana" w:hAnsi="Verdana" w:cs="Arial"/>
          <w:b/>
          <w:sz w:val="19"/>
          <w:szCs w:val="19"/>
          <w:highlight w:val="lightGray"/>
        </w:rPr>
        <w:t>………………………</w:t>
      </w:r>
      <w:r w:rsidRPr="00234695">
        <w:rPr>
          <w:rFonts w:ascii="Verdana" w:hAnsi="Verdana" w:cs="Arial"/>
          <w:sz w:val="19"/>
          <w:szCs w:val="19"/>
        </w:rPr>
        <w:t xml:space="preserve"> la propria offerta telematica, tramite il Portale EmPULIA, raggiungibile attraverso il sito www.empulia.it, secondo la procedura di seguito indica.</w:t>
      </w:r>
    </w:p>
    <w:p w14:paraId="6128C332"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Registrarsi al Portale tramite l’apposito link “Registrati” presente sulla home page di EmPULIA: l’operatore economico deve inserire un indirizzo di posta elettronica certificata del legale rappresentante;</w:t>
      </w:r>
    </w:p>
    <w:p w14:paraId="73D544CE"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Accedere al Portale inserendo le tre credenziali, cliccando su “ACCEDI”;  </w:t>
      </w:r>
    </w:p>
    <w:p w14:paraId="57BD8566"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Cliccare sulla sezione “INVITI”;  </w:t>
      </w:r>
    </w:p>
    <w:p w14:paraId="1CB38FEB"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Cliccare sulla lente “VEDI” situata nella colonna “DETTAGLIO”, in corrispondenza del bando di gara oggetto della procedura;  </w:t>
      </w:r>
    </w:p>
    <w:p w14:paraId="2FA4F97F"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Visualizzare gli atti di gara, gli allegati e gli eventuali chiarimenti pubblicati, presenti nella sezione “DOCUMENTI”; </w:t>
      </w:r>
    </w:p>
    <w:p w14:paraId="67044FC8"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Denominare la propria offerta;</w:t>
      </w:r>
    </w:p>
    <w:p w14:paraId="2B7592E9"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Cliccare sul pulsante “PARTECIPA” per creare la propria offerta (tale tasto scomparirà automaticamente al raggiungimento del termine di scadenza previsto per la presentazione delle offerte);</w:t>
      </w:r>
    </w:p>
    <w:p w14:paraId="5891B3A8"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Busta DOCUMENTAZIONE: inserire i documenti richiesti utilizzando il comando “Allegato”;</w:t>
      </w:r>
    </w:p>
    <w:p w14:paraId="68A62B04"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Preparazione “OFFERTA”: inserire i documenti e le informazioni richieste, presenti nell’Elenco Prodotti, afferenti all’offerta economica secondo le modalità indicate nei successivi paragrafi;</w:t>
      </w:r>
    </w:p>
    <w:p w14:paraId="49CD2360"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Verifica informazioni: funzione che permette di controllare il corretto inserimento dei dati;</w:t>
      </w:r>
    </w:p>
    <w:p w14:paraId="5DD2FB6E"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Aggiorna Dati Bando: funzione che permette di ripristinare i campi predisposti dalla stazione appaltante che non si intende, ovvero non è possibile, modificare;</w:t>
      </w:r>
    </w:p>
    <w:p w14:paraId="020497D6"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Creazione “BUSTA ECONOMICA”: tali sezioni vengono automaticamente compilate dal sistema, dopo aver perfezionato il corretto inserimento nella riga “Elenco Prodotti” dei dati e documenti così come richiesti nei paragrafi successivi;</w:t>
      </w:r>
    </w:p>
    <w:p w14:paraId="05419D4D"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Genera PDF della “Busta Economica”: con tale funzione il sistema genererà, in formato.pdf, la busta economica che dovrà essere salvata sul proprio PC;</w:t>
      </w:r>
    </w:p>
    <w:p w14:paraId="413C3B10"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Apporre la firma digitale alla busta generata attraverso le modalità innanzi descritte;</w:t>
      </w:r>
    </w:p>
    <w:p w14:paraId="3EB2A61A"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Allegare il pdf firmato: utilizzare il comando “Allega pdf firmato” al fine di allegare il file .pdf della busta economica, nella sezione “Busta Economica”. Il Sistema provvederà a effettuare una procedura di controllo della firma;   </w:t>
      </w:r>
    </w:p>
    <w:p w14:paraId="669B0112" w14:textId="77777777" w:rsidR="00E0586A" w:rsidRPr="00234695" w:rsidRDefault="00E0586A" w:rsidP="00E0586A">
      <w:pPr>
        <w:pStyle w:val="Paragrafoelenco"/>
        <w:numPr>
          <w:ilvl w:val="0"/>
          <w:numId w:val="37"/>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Invio dell’offerta: cliccare sul comando “INVIA”.</w:t>
      </w:r>
    </w:p>
    <w:p w14:paraId="6384F045" w14:textId="77777777" w:rsidR="00E0586A" w:rsidRPr="0047110E" w:rsidRDefault="00E0586A" w:rsidP="00E0586A">
      <w:pPr>
        <w:autoSpaceDE w:val="0"/>
        <w:autoSpaceDN w:val="0"/>
        <w:adjustRightInd w:val="0"/>
        <w:jc w:val="both"/>
        <w:rPr>
          <w:rFonts w:ascii="Verdana" w:hAnsi="Verdana" w:cs="Arial"/>
          <w:sz w:val="19"/>
          <w:szCs w:val="19"/>
        </w:rPr>
      </w:pPr>
    </w:p>
    <w:p w14:paraId="7E027402" w14:textId="77777777" w:rsidR="00E0586A" w:rsidRPr="0047110E" w:rsidRDefault="00E0586A" w:rsidP="00E0586A">
      <w:pPr>
        <w:autoSpaceDE w:val="0"/>
        <w:autoSpaceDN w:val="0"/>
        <w:adjustRightInd w:val="0"/>
        <w:jc w:val="both"/>
        <w:rPr>
          <w:rFonts w:ascii="Verdana" w:hAnsi="Verdana" w:cs="Arial"/>
          <w:b/>
          <w:sz w:val="19"/>
          <w:szCs w:val="19"/>
        </w:rPr>
      </w:pPr>
      <w:r w:rsidRPr="0047110E">
        <w:rPr>
          <w:rFonts w:ascii="Verdana" w:hAnsi="Verdana" w:cs="Arial"/>
          <w:b/>
          <w:sz w:val="19"/>
          <w:szCs w:val="19"/>
        </w:rPr>
        <w:t>B)</w:t>
      </w:r>
      <w:r w:rsidRPr="0047110E">
        <w:rPr>
          <w:rFonts w:ascii="Verdana" w:hAnsi="Verdana" w:cs="Arial"/>
          <w:b/>
          <w:sz w:val="19"/>
          <w:szCs w:val="19"/>
        </w:rPr>
        <w:tab/>
        <w:t xml:space="preserve">Credenziali d’accesso </w:t>
      </w:r>
    </w:p>
    <w:p w14:paraId="3F2974FA"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La registrazione fornirà – entro le successive 6 ore – tre credenziali (codice d’accesso, nome utente e password), personali per ogni operatore economico registrato, necessarie per l’accesso e l’utilizzo delle funzionalità del Portale: tali credenziali saranno recapitate all’indirizzo di posta elettronica certificata del legale rappresentante, così come dichiarato all’atto della registrazione.</w:t>
      </w:r>
    </w:p>
    <w:p w14:paraId="3479653A"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Tale operazione va effettuata almeno 48 ore prima della data di scadenza per la presentazione delle offerte, al fine di ottenere in tempo utile le suddette tre credenziali di accesso. </w:t>
      </w:r>
    </w:p>
    <w:p w14:paraId="302D23B5"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La mancata ricezione delle tre credenziali, che consentono la partecipazione alla procedura aperta, è ad esclusivo rischio del concorrente, nel caso in cui la registrazione al Portale fosse effettuata successivamente al termine temporale di 48 ore innanzi indicato. </w:t>
      </w:r>
    </w:p>
    <w:p w14:paraId="4EBFB517"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In caso di smarrimento, è sempre possibile recuperare le citate credenziali attraverso le apposite funzioni “Hai dimenticato Codice di Accesso e Nome Utente?” e/o “Hai dimenticato la password?” presenti sulla home page del Portale. II codice d’accesso ed il nome utente attribuiti dal sistema sono immodificabili; la password invece può essere modificata in qualunque momento tramite l’apposito link “opzioni”. La lunghezza massima </w:t>
      </w:r>
      <w:r w:rsidRPr="0047110E">
        <w:rPr>
          <w:rFonts w:ascii="Verdana" w:hAnsi="Verdana" w:cs="Arial"/>
          <w:sz w:val="19"/>
          <w:szCs w:val="19"/>
        </w:rPr>
        <w:lastRenderedPageBreak/>
        <w:t>della password è di 12 caratteri. Tutte le comunicazioni inerenti alla presente procedura di gara saranno inoltrate come “avviso” all’indirizzo di posta elettronica del legale rappresentante, così come risultante dai dati presenti sul Portale EmPULIA.</w:t>
      </w:r>
    </w:p>
    <w:p w14:paraId="2B930122" w14:textId="77777777" w:rsidR="00E0586A" w:rsidRPr="0047110E" w:rsidRDefault="00E0586A" w:rsidP="00E0586A">
      <w:pPr>
        <w:autoSpaceDE w:val="0"/>
        <w:autoSpaceDN w:val="0"/>
        <w:adjustRightInd w:val="0"/>
        <w:jc w:val="both"/>
        <w:rPr>
          <w:rFonts w:ascii="Verdana" w:hAnsi="Verdana" w:cs="Arial"/>
          <w:sz w:val="19"/>
          <w:szCs w:val="19"/>
        </w:rPr>
      </w:pPr>
    </w:p>
    <w:p w14:paraId="419F3DA8" w14:textId="77777777" w:rsidR="00E0586A" w:rsidRPr="0047110E" w:rsidRDefault="00E0586A" w:rsidP="00E0586A">
      <w:pPr>
        <w:autoSpaceDE w:val="0"/>
        <w:autoSpaceDN w:val="0"/>
        <w:adjustRightInd w:val="0"/>
        <w:jc w:val="both"/>
        <w:rPr>
          <w:rFonts w:ascii="Verdana" w:hAnsi="Verdana" w:cs="Arial"/>
          <w:b/>
          <w:sz w:val="19"/>
          <w:szCs w:val="19"/>
        </w:rPr>
      </w:pPr>
      <w:r w:rsidRPr="0047110E">
        <w:rPr>
          <w:rFonts w:ascii="Verdana" w:hAnsi="Verdana" w:cs="Arial"/>
          <w:b/>
          <w:sz w:val="19"/>
          <w:szCs w:val="19"/>
        </w:rPr>
        <w:t>C)</w:t>
      </w:r>
      <w:r w:rsidRPr="0047110E">
        <w:rPr>
          <w:rFonts w:ascii="Verdana" w:hAnsi="Verdana" w:cs="Arial"/>
          <w:b/>
          <w:sz w:val="19"/>
          <w:szCs w:val="19"/>
        </w:rPr>
        <w:tab/>
        <w:t>Verifica della presentazione dell’offerta sul portale</w:t>
      </w:r>
    </w:p>
    <w:p w14:paraId="150D3ABD"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E’ sempre possibile verificare, direttamente tramite il Portale, il corretto invio della propria offerta osservando la seguente procedura: </w:t>
      </w:r>
    </w:p>
    <w:p w14:paraId="37931CEF"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a) inserire i propri codici di accesso;  </w:t>
      </w:r>
    </w:p>
    <w:p w14:paraId="21C9C01D"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b) cliccare sul link “INVITI”;  </w:t>
      </w:r>
    </w:p>
    <w:p w14:paraId="53DBD05B"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c) cliccare sulla lente “APRI” situata nella colonna “DOC COLLEGATI”, posta in corrispondenza del bando di gara oggetto della procedura;  </w:t>
      </w:r>
    </w:p>
    <w:p w14:paraId="32D51943"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d) cliccare sulla riga blu dove è riportata la dicitura “OFFERTE”;  </w:t>
      </w:r>
    </w:p>
    <w:p w14:paraId="3436EFE4"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e) visualizzare la propria OFFERTA. Dalla stessa maschera è possibile visualizzare se l’offerta è solo salvata o anche inviata (in tale ultimo caso si potrà visualizzare anche il numero di protocollo assegnato). </w:t>
      </w:r>
    </w:p>
    <w:p w14:paraId="3A9DBB6B" w14:textId="77777777" w:rsidR="00E0586A" w:rsidRPr="0047110E" w:rsidRDefault="00E0586A" w:rsidP="00E0586A">
      <w:pPr>
        <w:autoSpaceDE w:val="0"/>
        <w:autoSpaceDN w:val="0"/>
        <w:adjustRightInd w:val="0"/>
        <w:jc w:val="both"/>
        <w:rPr>
          <w:rFonts w:ascii="Verdana" w:hAnsi="Verdana" w:cs="Arial"/>
          <w:sz w:val="19"/>
          <w:szCs w:val="19"/>
        </w:rPr>
      </w:pPr>
    </w:p>
    <w:p w14:paraId="502BDD8C" w14:textId="77777777" w:rsidR="00E0586A" w:rsidRPr="0047110E" w:rsidRDefault="00E0586A" w:rsidP="00E0586A">
      <w:pPr>
        <w:autoSpaceDE w:val="0"/>
        <w:autoSpaceDN w:val="0"/>
        <w:adjustRightInd w:val="0"/>
        <w:jc w:val="both"/>
        <w:rPr>
          <w:rFonts w:ascii="Verdana" w:hAnsi="Verdana" w:cs="Arial"/>
          <w:b/>
          <w:sz w:val="19"/>
          <w:szCs w:val="19"/>
        </w:rPr>
      </w:pPr>
      <w:r w:rsidRPr="0047110E">
        <w:rPr>
          <w:rFonts w:ascii="Verdana" w:hAnsi="Verdana" w:cs="Arial"/>
          <w:b/>
          <w:sz w:val="19"/>
          <w:szCs w:val="19"/>
        </w:rPr>
        <w:t>D)</w:t>
      </w:r>
      <w:r w:rsidRPr="0047110E">
        <w:rPr>
          <w:rFonts w:ascii="Verdana" w:hAnsi="Verdana" w:cs="Arial"/>
          <w:b/>
          <w:sz w:val="19"/>
          <w:szCs w:val="19"/>
        </w:rPr>
        <w:tab/>
        <w:t xml:space="preserve">Assistenza per l’invio dell’offerta </w:t>
      </w:r>
    </w:p>
    <w:p w14:paraId="3DDF305B"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Si avvisa che i fornitori che desiderano essere eventualmente assistiti per l’invio dell’offerta, dovranno richiedere assistenza almeno 48 ore prima dalla scadenza nei giorni feriali – sabato escluso - dalle ore 9,00 alle ore 13,00 e dalle 14,00 alle 18,00, inviando una richiesta all’HELP DESK TECNICO di EmPULIA all’indirizzo e</w:t>
      </w:r>
      <w:r>
        <w:rPr>
          <w:rFonts w:ascii="Verdana" w:hAnsi="Verdana" w:cs="Arial"/>
          <w:sz w:val="19"/>
          <w:szCs w:val="19"/>
        </w:rPr>
        <w:t>-</w:t>
      </w:r>
      <w:r w:rsidRPr="0047110E">
        <w:rPr>
          <w:rFonts w:ascii="Verdana" w:hAnsi="Verdana" w:cs="Arial"/>
          <w:sz w:val="19"/>
          <w:szCs w:val="19"/>
        </w:rPr>
        <w:t>mail</w:t>
      </w:r>
      <w:r>
        <w:rPr>
          <w:rFonts w:ascii="Verdana" w:hAnsi="Verdana" w:cs="Arial"/>
          <w:sz w:val="19"/>
          <w:szCs w:val="19"/>
        </w:rPr>
        <w:t>:</w:t>
      </w:r>
      <w:r w:rsidRPr="0047110E">
        <w:rPr>
          <w:rFonts w:ascii="Verdana" w:hAnsi="Verdana" w:cs="Arial"/>
          <w:sz w:val="19"/>
          <w:szCs w:val="19"/>
        </w:rPr>
        <w:t xml:space="preserve"> helpdesk@empulia.it, ovvero chiamando il numero verde 800900121. </w:t>
      </w:r>
    </w:p>
    <w:p w14:paraId="364EED7F"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Le richieste di assistenza devono essere effettuate nei giorni e negli orari di operatività del servizio di HelpDesk innanzi indicati; in ogni caso, saranno evase nelle ore di operatività dello stesso servizio.</w:t>
      </w:r>
    </w:p>
    <w:p w14:paraId="0CFA0432" w14:textId="77777777" w:rsidR="00E0586A" w:rsidRPr="0047110E" w:rsidRDefault="00E0586A" w:rsidP="00E0586A">
      <w:pPr>
        <w:autoSpaceDE w:val="0"/>
        <w:autoSpaceDN w:val="0"/>
        <w:adjustRightInd w:val="0"/>
        <w:jc w:val="both"/>
        <w:rPr>
          <w:rFonts w:ascii="Verdana" w:hAnsi="Verdana" w:cs="Arial"/>
          <w:sz w:val="19"/>
          <w:szCs w:val="19"/>
        </w:rPr>
      </w:pPr>
    </w:p>
    <w:p w14:paraId="6E7FAA95"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Al fine di consentire all’operatore economico una più facile consultazione delle attività svolte attraverso EmPULIA, nella sezione “BANDI A CUI STO PARTECIPANDO”, sono automaticamente raggruppati tutti i bandi per i quali abbia mostrato interesse, cliccando almeno una volta sul pulsante “PARTECIPA”. </w:t>
      </w:r>
    </w:p>
    <w:p w14:paraId="32C00DB7" w14:textId="77777777" w:rsidR="00E0586A" w:rsidRPr="0047110E" w:rsidRDefault="00E0586A" w:rsidP="00E0586A">
      <w:pPr>
        <w:autoSpaceDE w:val="0"/>
        <w:autoSpaceDN w:val="0"/>
        <w:adjustRightInd w:val="0"/>
        <w:jc w:val="both"/>
        <w:rPr>
          <w:rFonts w:ascii="Verdana" w:hAnsi="Verdana" w:cs="Arial"/>
          <w:sz w:val="19"/>
          <w:szCs w:val="19"/>
        </w:rPr>
      </w:pPr>
    </w:p>
    <w:p w14:paraId="0CDAFB6D" w14:textId="77777777" w:rsidR="00E0586A" w:rsidRPr="0047110E" w:rsidRDefault="00E0586A" w:rsidP="00E0586A">
      <w:pPr>
        <w:autoSpaceDE w:val="0"/>
        <w:autoSpaceDN w:val="0"/>
        <w:adjustRightInd w:val="0"/>
        <w:jc w:val="both"/>
        <w:rPr>
          <w:rFonts w:ascii="Verdana" w:hAnsi="Verdana" w:cs="Arial"/>
          <w:sz w:val="19"/>
          <w:szCs w:val="19"/>
        </w:rPr>
      </w:pPr>
    </w:p>
    <w:p w14:paraId="47EC4530" w14:textId="77777777" w:rsidR="00E0586A" w:rsidRPr="0047110E" w:rsidRDefault="00E0586A" w:rsidP="00E0586A">
      <w:pPr>
        <w:autoSpaceDE w:val="0"/>
        <w:autoSpaceDN w:val="0"/>
        <w:adjustRightInd w:val="0"/>
        <w:jc w:val="both"/>
        <w:rPr>
          <w:rFonts w:ascii="Verdana" w:hAnsi="Verdana" w:cs="Arial"/>
          <w:b/>
          <w:sz w:val="19"/>
          <w:szCs w:val="19"/>
        </w:rPr>
      </w:pPr>
      <w:r w:rsidRPr="0047110E">
        <w:rPr>
          <w:rFonts w:ascii="Verdana" w:hAnsi="Verdana" w:cs="Arial"/>
          <w:b/>
          <w:sz w:val="19"/>
          <w:szCs w:val="19"/>
        </w:rPr>
        <w:t>E)</w:t>
      </w:r>
      <w:r w:rsidRPr="0047110E">
        <w:rPr>
          <w:rFonts w:ascii="Verdana" w:hAnsi="Verdana" w:cs="Arial"/>
          <w:b/>
          <w:sz w:val="19"/>
          <w:szCs w:val="19"/>
        </w:rPr>
        <w:tab/>
        <w:t>Partecipazione in RTI/Consorzi</w:t>
      </w:r>
    </w:p>
    <w:p w14:paraId="4E270BF1"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L'operatore economico invitato ha la facoltà di presentare offerta per sé, ovvero quale mandatario di operatori</w:t>
      </w:r>
      <w:r>
        <w:rPr>
          <w:rFonts w:ascii="Verdana" w:hAnsi="Verdana" w:cs="Arial"/>
          <w:sz w:val="19"/>
          <w:szCs w:val="19"/>
        </w:rPr>
        <w:t xml:space="preserve"> già</w:t>
      </w:r>
      <w:r w:rsidRPr="0047110E">
        <w:rPr>
          <w:rFonts w:ascii="Verdana" w:hAnsi="Verdana" w:cs="Arial"/>
          <w:sz w:val="19"/>
          <w:szCs w:val="19"/>
        </w:rPr>
        <w:t xml:space="preserve"> riuniti; in caso di raggruppamenti temporanei di imprese e consorzi </w:t>
      </w:r>
      <w:r>
        <w:rPr>
          <w:rFonts w:ascii="Verdana" w:hAnsi="Verdana" w:cs="Arial"/>
          <w:sz w:val="19"/>
          <w:szCs w:val="19"/>
        </w:rPr>
        <w:t>costituiti</w:t>
      </w:r>
      <w:r w:rsidRPr="0047110E">
        <w:rPr>
          <w:rFonts w:ascii="Verdana" w:hAnsi="Verdana" w:cs="Arial"/>
          <w:sz w:val="19"/>
          <w:szCs w:val="19"/>
        </w:rPr>
        <w:t xml:space="preserve"> ai sensi dell’articolo </w:t>
      </w:r>
      <w:r w:rsidRPr="000901CB">
        <w:rPr>
          <w:rFonts w:ascii="Verdana" w:hAnsi="Verdana" w:cs="Arial"/>
          <w:sz w:val="19"/>
          <w:szCs w:val="19"/>
        </w:rPr>
        <w:t>37 comma 8 del d.lgs. 163/06</w:t>
      </w:r>
      <w:r w:rsidRPr="0047110E">
        <w:rPr>
          <w:rFonts w:ascii="Verdana" w:hAnsi="Verdana" w:cs="Arial"/>
          <w:sz w:val="19"/>
          <w:szCs w:val="19"/>
        </w:rPr>
        <w:t>, l’offerta telematica deve essere presentata esclusivamente dal legale rappresentante dell’impresa capogruppo, a ciò espressamente delegato dalle altre imprese del raggruppamento/consorzio.</w:t>
      </w:r>
    </w:p>
    <w:p w14:paraId="4B01FDA8"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A tal fine le imprese raggruppa</w:t>
      </w:r>
      <w:r>
        <w:rPr>
          <w:rFonts w:ascii="Verdana" w:hAnsi="Verdana" w:cs="Arial"/>
          <w:sz w:val="19"/>
          <w:szCs w:val="19"/>
        </w:rPr>
        <w:t>te</w:t>
      </w:r>
      <w:r w:rsidRPr="0047110E">
        <w:rPr>
          <w:rFonts w:ascii="Verdana" w:hAnsi="Verdana" w:cs="Arial"/>
          <w:sz w:val="19"/>
          <w:szCs w:val="19"/>
        </w:rPr>
        <w:t>/consorzia</w:t>
      </w:r>
      <w:r>
        <w:rPr>
          <w:rFonts w:ascii="Verdana" w:hAnsi="Verdana" w:cs="Arial"/>
          <w:sz w:val="19"/>
          <w:szCs w:val="19"/>
        </w:rPr>
        <w:t xml:space="preserve">te </w:t>
      </w:r>
      <w:r w:rsidRPr="0047110E">
        <w:rPr>
          <w:rFonts w:ascii="Verdana" w:hAnsi="Verdana" w:cs="Arial"/>
          <w:sz w:val="19"/>
          <w:szCs w:val="19"/>
        </w:rPr>
        <w:t xml:space="preserve">dovranno espressamente delegare, nell’istanza di partecipazione, la capogruppo che, essendo in possesso della terna di chiavi per accedere alla piattaforma, provvederà all’invio telematico di tutta la documentazione richiesta per la partecipazione alla gara. </w:t>
      </w:r>
    </w:p>
    <w:p w14:paraId="266CFF75"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La stazione appaltante non risponde di disguidi o deficit di funzionamento nella trasmissione dei documenti di gara in via telematica. </w:t>
      </w:r>
    </w:p>
    <w:p w14:paraId="3E90F4C9"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Nel caso RTI / Consorzio occorre utilizzare il comando “Inserisci mandante” / “Inserisci esecutrice”, per indicare i relativi dati.</w:t>
      </w:r>
    </w:p>
    <w:p w14:paraId="5A0B8F38"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La mandante / esecutrice deve essere previamente registrata sul Portale.</w:t>
      </w:r>
    </w:p>
    <w:p w14:paraId="08824D22"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La </w:t>
      </w:r>
      <w:r>
        <w:rPr>
          <w:rFonts w:ascii="Verdana" w:hAnsi="Verdana" w:cs="Arial"/>
          <w:sz w:val="19"/>
          <w:szCs w:val="19"/>
        </w:rPr>
        <w:t>predetta</w:t>
      </w:r>
      <w:r w:rsidRPr="0047110E">
        <w:rPr>
          <w:rFonts w:ascii="Verdana" w:hAnsi="Verdana" w:cs="Arial"/>
          <w:sz w:val="19"/>
          <w:szCs w:val="19"/>
        </w:rPr>
        <w:t xml:space="preserve"> operazione va ripetuta tante volte quante sono gli operatori dei quali ci si avvale.</w:t>
      </w:r>
    </w:p>
    <w:p w14:paraId="09D5D983" w14:textId="77777777" w:rsidR="00E0586A" w:rsidRPr="0047110E" w:rsidRDefault="00E0586A" w:rsidP="00E0586A">
      <w:pPr>
        <w:autoSpaceDE w:val="0"/>
        <w:autoSpaceDN w:val="0"/>
        <w:adjustRightInd w:val="0"/>
        <w:jc w:val="both"/>
        <w:rPr>
          <w:rFonts w:ascii="Verdana" w:hAnsi="Verdana" w:cs="Arial"/>
          <w:sz w:val="19"/>
          <w:szCs w:val="19"/>
        </w:rPr>
      </w:pPr>
    </w:p>
    <w:p w14:paraId="6C0626FE" w14:textId="77777777" w:rsidR="00E0586A" w:rsidRPr="0047110E" w:rsidRDefault="00E0586A" w:rsidP="00E0586A">
      <w:pPr>
        <w:autoSpaceDE w:val="0"/>
        <w:autoSpaceDN w:val="0"/>
        <w:adjustRightInd w:val="0"/>
        <w:jc w:val="both"/>
        <w:rPr>
          <w:rFonts w:ascii="Verdana" w:hAnsi="Verdana" w:cs="Arial"/>
          <w:b/>
          <w:sz w:val="19"/>
          <w:szCs w:val="19"/>
        </w:rPr>
      </w:pPr>
      <w:r w:rsidRPr="0047110E">
        <w:rPr>
          <w:rFonts w:ascii="Verdana" w:hAnsi="Verdana" w:cs="Arial"/>
          <w:b/>
          <w:sz w:val="19"/>
          <w:szCs w:val="19"/>
        </w:rPr>
        <w:t>F)</w:t>
      </w:r>
      <w:r w:rsidRPr="0047110E">
        <w:rPr>
          <w:rFonts w:ascii="Verdana" w:hAnsi="Verdana" w:cs="Arial"/>
          <w:b/>
          <w:sz w:val="19"/>
          <w:szCs w:val="19"/>
        </w:rPr>
        <w:tab/>
        <w:t>Firma digitale</w:t>
      </w:r>
    </w:p>
    <w:p w14:paraId="4312C526"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La firma digitale del legale rappresentante (o di altro soggetto legittimato) deve essere rilasciata da un Ente accreditato presso l’Agenzia per l’Italia Digitale (ex DigitPA); l’elenco dei certificatori è accessibile all’indirizzo http://www.agid.gov.it/identita-digitali/firmeelettroniche/certificatori-attivi.</w:t>
      </w:r>
    </w:p>
    <w:p w14:paraId="42222BC8"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Per l’apposizione della firma digitale i concorrenti devono utilizzare un certificato qualificato e valido, non sospeso o revocato al momento dell’inoltro. </w:t>
      </w:r>
    </w:p>
    <w:p w14:paraId="33F65D7E"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Si invita, pertanto, a verificarne la corretta apposizione con gli strumenti all’uopo messi a disposizione dal proprio Ente certificatore.</w:t>
      </w:r>
    </w:p>
    <w:p w14:paraId="0D6D6958" w14:textId="77777777" w:rsidR="00E0586A" w:rsidRDefault="00E0586A" w:rsidP="00E0586A">
      <w:pPr>
        <w:rPr>
          <w:rFonts w:ascii="Verdana" w:hAnsi="Verdana" w:cs="Arial"/>
          <w:b/>
          <w:sz w:val="19"/>
          <w:szCs w:val="19"/>
        </w:rPr>
      </w:pPr>
    </w:p>
    <w:p w14:paraId="396EFBC8" w14:textId="77777777" w:rsidR="00E0586A" w:rsidRPr="0047110E" w:rsidRDefault="00E0586A" w:rsidP="00E0586A">
      <w:pPr>
        <w:autoSpaceDE w:val="0"/>
        <w:autoSpaceDN w:val="0"/>
        <w:adjustRightInd w:val="0"/>
        <w:jc w:val="both"/>
        <w:rPr>
          <w:rFonts w:ascii="Verdana" w:hAnsi="Verdana" w:cs="Arial"/>
          <w:b/>
          <w:sz w:val="19"/>
          <w:szCs w:val="19"/>
        </w:rPr>
      </w:pPr>
      <w:r w:rsidRPr="0047110E">
        <w:rPr>
          <w:rFonts w:ascii="Verdana" w:hAnsi="Verdana" w:cs="Arial"/>
          <w:b/>
          <w:sz w:val="19"/>
          <w:szCs w:val="19"/>
        </w:rPr>
        <w:t>G)</w:t>
      </w:r>
      <w:r w:rsidRPr="0047110E">
        <w:rPr>
          <w:rFonts w:ascii="Verdana" w:hAnsi="Verdana" w:cs="Arial"/>
          <w:b/>
          <w:sz w:val="19"/>
          <w:szCs w:val="19"/>
        </w:rPr>
        <w:tab/>
        <w:t xml:space="preserve">Indicazioni per il corretto invio dell’offerta </w:t>
      </w:r>
    </w:p>
    <w:p w14:paraId="71BE04F0" w14:textId="77777777" w:rsidR="00E0586A" w:rsidRPr="0047110E" w:rsidRDefault="00E0586A" w:rsidP="00E0586A">
      <w:pPr>
        <w:autoSpaceDE w:val="0"/>
        <w:autoSpaceDN w:val="0"/>
        <w:adjustRightInd w:val="0"/>
        <w:jc w:val="both"/>
        <w:rPr>
          <w:rFonts w:ascii="Verdana" w:hAnsi="Verdana" w:cs="Arial"/>
          <w:sz w:val="19"/>
          <w:szCs w:val="19"/>
        </w:rPr>
      </w:pPr>
    </w:p>
    <w:p w14:paraId="21D070DD" w14:textId="77777777" w:rsidR="00E0586A" w:rsidRPr="0047110E" w:rsidRDefault="00E0586A" w:rsidP="00E0586A">
      <w:pPr>
        <w:pStyle w:val="Paragrafoelenco"/>
        <w:numPr>
          <w:ilvl w:val="0"/>
          <w:numId w:val="30"/>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Per Portale si intende la piattaforma EmPULIA, raggiungibile tramite l’indirizzo Internet www.empulia.it, dove sono resi disponibili agli utenti i servizi e gli strumenti tecnologici della Centrale di acquisto territoriale della Regione Puglia, denominata EmPULIA;</w:t>
      </w:r>
    </w:p>
    <w:p w14:paraId="5486838F" w14:textId="77777777" w:rsidR="00E0586A" w:rsidRPr="0047110E" w:rsidRDefault="00E0586A" w:rsidP="00E0586A">
      <w:pPr>
        <w:pStyle w:val="Paragrafoelenco"/>
        <w:numPr>
          <w:ilvl w:val="0"/>
          <w:numId w:val="30"/>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lastRenderedPageBreak/>
        <w:t>Per offerta telematica si intende l’offerta inviata attraverso il Portale e comprensiva dell’istanza di partecipazione alla gara, l’offerta economica e ogni ulteriore eventuale documento;</w:t>
      </w:r>
    </w:p>
    <w:p w14:paraId="4771E468" w14:textId="77777777" w:rsidR="00E0586A" w:rsidRPr="0047110E" w:rsidRDefault="00E0586A" w:rsidP="00E0586A">
      <w:pPr>
        <w:pStyle w:val="Paragrafoelenco"/>
        <w:numPr>
          <w:ilvl w:val="0"/>
          <w:numId w:val="30"/>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L’invio on-line dell’offerta telematica è ad esclusivo rischio del mittente: per tutte le scadenze temporali relative alle gare telematiche l’unico calendario e orario di riferimento sono quelli di sistema;</w:t>
      </w:r>
    </w:p>
    <w:p w14:paraId="7754535A" w14:textId="77777777" w:rsidR="00E0586A" w:rsidRPr="0047110E" w:rsidRDefault="00E0586A" w:rsidP="00E0586A">
      <w:pPr>
        <w:pStyle w:val="Paragrafoelenco"/>
        <w:numPr>
          <w:ilvl w:val="0"/>
          <w:numId w:val="30"/>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 xml:space="preserve">Il sistema rifiuterà le offerte telematiche pervenute oltre i termini previsti per la presente proceduta, informando l’impresa con un messaggio di notifica, nonché attraverso l’indicazione dello stato dell’offerta come “Rifiutata”.  </w:t>
      </w:r>
    </w:p>
    <w:p w14:paraId="790EA146" w14:textId="77777777" w:rsidR="00E0586A" w:rsidRPr="0047110E" w:rsidRDefault="00E0586A" w:rsidP="00E0586A">
      <w:pPr>
        <w:pStyle w:val="Paragrafoelenco"/>
        <w:numPr>
          <w:ilvl w:val="0"/>
          <w:numId w:val="30"/>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La piattaforma adotta come limite il secondo 00: pertanto, anche quando negli atti di gara non sono indicati i secondi, essi si intenderanno sempre pari a 00;</w:t>
      </w:r>
    </w:p>
    <w:p w14:paraId="414DE4C1" w14:textId="77777777" w:rsidR="00E0586A" w:rsidRPr="0047110E" w:rsidRDefault="00E0586A" w:rsidP="00E0586A">
      <w:pPr>
        <w:pStyle w:val="Paragrafoelenco"/>
        <w:numPr>
          <w:ilvl w:val="0"/>
          <w:numId w:val="30"/>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Entro il termine previsto per la scadenza delle offerte, il fornitore potrà modificare l’offerta già inviata e protocollata dal sistema ed effettuare un nuovo invio; l’offerta così modificata sostituirà in automatico quella inviata precedentemente, che verrà annullata dal sistema. Tale operazione non verrà effettuata, in modo automatico dal sistema, utilizzando la funzione “Nuovo”: in questo caso il sistema darà evidenza, nella procedura di aggiudicazione, di tutte le offerte presentate. Si consente tale modalità di presentazione solo ed esclusivamente nel caso di partecipazione in “forme giuridiche differenti” e per “diversi Lotti”;</w:t>
      </w:r>
    </w:p>
    <w:p w14:paraId="644D905C" w14:textId="77777777" w:rsidR="00E0586A" w:rsidRPr="0047110E" w:rsidRDefault="00E0586A" w:rsidP="00E0586A">
      <w:pPr>
        <w:pStyle w:val="Paragrafoelenco"/>
        <w:numPr>
          <w:ilvl w:val="0"/>
          <w:numId w:val="30"/>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La presentazione delle offerte tramite la piattaforma EmPULIA deve intendersi perfezionata nel momento in cui il concorrente visualizza un messaggio del sistema che indica la conferma del corretto invio dell’offerta. In ogni caso, il concorrente può verificare lo stato della propria offerta (“In lavorazione”, ovvero “Salvato”, ovvero “Inviato”) accedendo dalla propria area di lavoro ai “Documenti collegati” al bando di gara;</w:t>
      </w:r>
    </w:p>
    <w:p w14:paraId="0EA807DF" w14:textId="77777777" w:rsidR="00E0586A" w:rsidRPr="0047110E" w:rsidRDefault="00E0586A" w:rsidP="00E0586A">
      <w:pPr>
        <w:pStyle w:val="Paragrafoelenco"/>
        <w:numPr>
          <w:ilvl w:val="0"/>
          <w:numId w:val="30"/>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 xml:space="preserve">La dimensione massima di ciascun file inserito nel sistema deve essere inferiore a </w:t>
      </w:r>
      <w:r>
        <w:rPr>
          <w:rFonts w:ascii="Verdana" w:hAnsi="Verdana" w:cs="Arial"/>
          <w:sz w:val="19"/>
          <w:szCs w:val="19"/>
        </w:rPr>
        <w:t>7 (</w:t>
      </w:r>
      <w:r w:rsidRPr="0047110E">
        <w:rPr>
          <w:rFonts w:ascii="Verdana" w:hAnsi="Verdana" w:cs="Arial"/>
          <w:sz w:val="19"/>
          <w:szCs w:val="19"/>
        </w:rPr>
        <w:t>sette</w:t>
      </w:r>
      <w:r>
        <w:rPr>
          <w:rFonts w:ascii="Verdana" w:hAnsi="Verdana" w:cs="Arial"/>
          <w:sz w:val="19"/>
          <w:szCs w:val="19"/>
        </w:rPr>
        <w:t>)</w:t>
      </w:r>
      <w:r w:rsidRPr="0047110E">
        <w:rPr>
          <w:rFonts w:ascii="Verdana" w:hAnsi="Verdana" w:cs="Arial"/>
          <w:sz w:val="19"/>
          <w:szCs w:val="19"/>
        </w:rPr>
        <w:t xml:space="preserve"> Mbyte; </w:t>
      </w:r>
    </w:p>
    <w:p w14:paraId="5F429F72" w14:textId="77777777" w:rsidR="00E0586A" w:rsidRPr="0047110E"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Al fine di inviare correttamente l’offerta, è, altresì, opportuno:</w:t>
      </w:r>
    </w:p>
    <w:p w14:paraId="19EBC36A" w14:textId="77777777" w:rsidR="00E0586A" w:rsidRPr="0047110E" w:rsidRDefault="00E0586A" w:rsidP="00E0586A">
      <w:pPr>
        <w:pStyle w:val="Paragrafoelenco"/>
        <w:numPr>
          <w:ilvl w:val="0"/>
          <w:numId w:val="32"/>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 xml:space="preserve">Utilizzare una stazione di lavoro connessa ad internet, che sia dotata dei requisiti minimi indicati nella sezione FAQ del portale EmPULIA;  </w:t>
      </w:r>
    </w:p>
    <w:p w14:paraId="04B47BAC" w14:textId="77777777" w:rsidR="00E0586A" w:rsidRPr="0047110E" w:rsidRDefault="00E0586A" w:rsidP="00E0586A">
      <w:pPr>
        <w:pStyle w:val="Paragrafoelenco"/>
        <w:numPr>
          <w:ilvl w:val="0"/>
          <w:numId w:val="32"/>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 xml:space="preserve">Non utilizzare file nel cui nome siano presenti accenti, apostrofi e caratteri speciali;  </w:t>
      </w:r>
    </w:p>
    <w:p w14:paraId="79BE1B3C" w14:textId="1AF937E0" w:rsidR="00215AE9" w:rsidRPr="00E0586A" w:rsidRDefault="00E0586A" w:rsidP="00E0586A">
      <w:pPr>
        <w:autoSpaceDE w:val="0"/>
        <w:autoSpaceDN w:val="0"/>
        <w:adjustRightInd w:val="0"/>
        <w:jc w:val="both"/>
        <w:rPr>
          <w:rFonts w:ascii="Verdana" w:hAnsi="Verdana" w:cs="Arial"/>
          <w:sz w:val="19"/>
          <w:szCs w:val="19"/>
        </w:rPr>
      </w:pPr>
      <w:r w:rsidRPr="0047110E">
        <w:rPr>
          <w:rFonts w:ascii="Verdana" w:hAnsi="Verdana" w:cs="Arial"/>
          <w:sz w:val="19"/>
          <w:szCs w:val="19"/>
        </w:rPr>
        <w:t>Non utilizzare file presenti in cartelle nel cui nome ci siano accenti, ovvero apostrofi e/o caratteri speciali;</w:t>
      </w:r>
      <w:r w:rsidR="00215AE9" w:rsidRPr="00E0586A">
        <w:rPr>
          <w:rFonts w:ascii="Verdana" w:hAnsi="Verdana" w:cs="Arial"/>
          <w:sz w:val="19"/>
          <w:szCs w:val="19"/>
        </w:rPr>
        <w:t xml:space="preserve">  </w:t>
      </w:r>
    </w:p>
    <w:p w14:paraId="0D27CECD" w14:textId="77777777" w:rsidR="00625267" w:rsidRDefault="00625267" w:rsidP="00353008">
      <w:pPr>
        <w:widowControl w:val="0"/>
        <w:tabs>
          <w:tab w:val="left" w:pos="1080"/>
        </w:tabs>
        <w:autoSpaceDE w:val="0"/>
        <w:autoSpaceDN w:val="0"/>
        <w:adjustRightInd w:val="0"/>
        <w:spacing w:before="360"/>
        <w:rPr>
          <w:rFonts w:ascii="Verdana" w:hAnsi="Verdana" w:cs="Arial"/>
          <w:b/>
          <w:sz w:val="19"/>
          <w:szCs w:val="19"/>
        </w:rPr>
      </w:pPr>
      <w:r>
        <w:rPr>
          <w:rFonts w:ascii="Verdana" w:hAnsi="Verdana" w:cs="Arial"/>
          <w:b/>
          <w:sz w:val="19"/>
          <w:szCs w:val="19"/>
        </w:rPr>
        <w:t>8</w:t>
      </w:r>
      <w:r w:rsidRPr="00382A83">
        <w:rPr>
          <w:rFonts w:ascii="Verdana" w:hAnsi="Verdana" w:cs="Arial"/>
          <w:b/>
          <w:sz w:val="19"/>
          <w:szCs w:val="19"/>
        </w:rPr>
        <w:t>.  Documentazione richiesta</w:t>
      </w:r>
    </w:p>
    <w:p w14:paraId="4B3547A5" w14:textId="77777777" w:rsidR="00625267" w:rsidRDefault="00625267" w:rsidP="00353008">
      <w:pPr>
        <w:jc w:val="both"/>
        <w:rPr>
          <w:rFonts w:ascii="Verdana" w:hAnsi="Verdana" w:cs="Verdana"/>
          <w:color w:val="000000"/>
          <w:sz w:val="19"/>
          <w:szCs w:val="19"/>
        </w:rPr>
      </w:pPr>
      <w:r w:rsidRPr="008821F2">
        <w:rPr>
          <w:rFonts w:ascii="Verdana" w:hAnsi="Verdana" w:cs="Verdana"/>
          <w:color w:val="000000"/>
          <w:sz w:val="19"/>
          <w:szCs w:val="19"/>
        </w:rPr>
        <w:t xml:space="preserve">L’operatore economico dovrà inserire, a pena di esclusione, nella </w:t>
      </w:r>
      <w:r>
        <w:rPr>
          <w:rFonts w:ascii="Verdana" w:hAnsi="Verdana" w:cs="Verdana"/>
          <w:color w:val="000000"/>
          <w:sz w:val="19"/>
          <w:szCs w:val="19"/>
        </w:rPr>
        <w:t xml:space="preserve">relativa </w:t>
      </w:r>
      <w:r w:rsidRPr="008821F2">
        <w:rPr>
          <w:rFonts w:ascii="Verdana" w:hAnsi="Verdana" w:cs="Verdana"/>
          <w:color w:val="000000"/>
          <w:sz w:val="19"/>
          <w:szCs w:val="19"/>
        </w:rPr>
        <w:t>sezione del portale EmPULIA</w:t>
      </w:r>
      <w:r>
        <w:rPr>
          <w:rFonts w:ascii="Verdana" w:hAnsi="Verdana" w:cs="Verdana"/>
          <w:color w:val="000000"/>
          <w:sz w:val="19"/>
          <w:szCs w:val="19"/>
        </w:rPr>
        <w:t>,</w:t>
      </w:r>
      <w:r w:rsidRPr="008821F2">
        <w:rPr>
          <w:rFonts w:ascii="Verdana" w:hAnsi="Verdana" w:cs="Verdana"/>
          <w:color w:val="000000"/>
          <w:sz w:val="19"/>
          <w:szCs w:val="19"/>
        </w:rPr>
        <w:t xml:space="preserve"> la seguente documentazione in formato elettronico, cliccando sul pulsante ‘Allegato’ e caricando il documento firmato digitalmente sulla piattaforma; nel caso di documenti analogici devono essere forniti in copia informatica a norma dell’art. 22 co 3 del d.lgs. 82/2005 e/o dell’art. 23-bis del d.lgs. 82/2005 e nel rispetto delle regole tecniche di cui all’art. 71 del medesimo d.lgs. 82/2005.</w:t>
      </w:r>
    </w:p>
    <w:p w14:paraId="560A4F1F" w14:textId="77777777" w:rsidR="00625267" w:rsidRPr="005F6635" w:rsidRDefault="00625267" w:rsidP="00353008">
      <w:pPr>
        <w:widowControl w:val="0"/>
        <w:tabs>
          <w:tab w:val="left" w:pos="1080"/>
        </w:tabs>
        <w:autoSpaceDE w:val="0"/>
        <w:autoSpaceDN w:val="0"/>
        <w:adjustRightInd w:val="0"/>
        <w:spacing w:before="360"/>
        <w:rPr>
          <w:rFonts w:ascii="Verdana" w:hAnsi="Verdana" w:cs="Arial"/>
          <w:b/>
          <w:i/>
          <w:sz w:val="19"/>
          <w:szCs w:val="19"/>
        </w:rPr>
      </w:pPr>
      <w:r>
        <w:rPr>
          <w:rFonts w:ascii="Verdana" w:hAnsi="Verdana" w:cs="Arial"/>
          <w:b/>
          <w:i/>
          <w:sz w:val="19"/>
          <w:szCs w:val="19"/>
        </w:rPr>
        <w:t>8</w:t>
      </w:r>
      <w:r w:rsidRPr="005F6635">
        <w:rPr>
          <w:rFonts w:ascii="Verdana" w:hAnsi="Verdana" w:cs="Arial"/>
          <w:b/>
          <w:i/>
          <w:sz w:val="19"/>
          <w:szCs w:val="19"/>
        </w:rPr>
        <w:t>.1 Busta Documentazione</w:t>
      </w:r>
    </w:p>
    <w:p w14:paraId="648A2B5B" w14:textId="77777777" w:rsidR="00625267" w:rsidRPr="00AB3502" w:rsidRDefault="00625267" w:rsidP="00353008">
      <w:pPr>
        <w:tabs>
          <w:tab w:val="left" w:pos="1080"/>
        </w:tabs>
        <w:spacing w:after="120"/>
        <w:jc w:val="both"/>
        <w:rPr>
          <w:rFonts w:ascii="Verdana" w:hAnsi="Verdana" w:cs="Arial"/>
          <w:sz w:val="19"/>
          <w:szCs w:val="19"/>
        </w:rPr>
      </w:pPr>
      <w:r w:rsidRPr="00AB3502">
        <w:rPr>
          <w:rFonts w:ascii="Verdana" w:hAnsi="Verdana" w:cs="Arial"/>
          <w:sz w:val="19"/>
          <w:szCs w:val="19"/>
        </w:rPr>
        <w:t xml:space="preserve">L’operatore economico dovrà inserire nella </w:t>
      </w:r>
      <w:r>
        <w:rPr>
          <w:rFonts w:ascii="Verdana" w:hAnsi="Verdana" w:cs="Arial"/>
          <w:sz w:val="19"/>
          <w:szCs w:val="19"/>
        </w:rPr>
        <w:t>sezione del portale Em</w:t>
      </w:r>
      <w:r w:rsidR="00F61E69">
        <w:rPr>
          <w:rFonts w:ascii="Verdana" w:hAnsi="Verdana" w:cs="Arial"/>
          <w:sz w:val="19"/>
          <w:szCs w:val="19"/>
        </w:rPr>
        <w:t>PULIA</w:t>
      </w:r>
      <w:r>
        <w:rPr>
          <w:rFonts w:ascii="Verdana" w:hAnsi="Verdana" w:cs="Arial"/>
          <w:sz w:val="19"/>
          <w:szCs w:val="19"/>
        </w:rPr>
        <w:t xml:space="preserve"> BUSTA DOCUMENTAZIONE</w:t>
      </w:r>
      <w:r w:rsidRPr="00AB3502">
        <w:rPr>
          <w:rFonts w:ascii="Verdana" w:hAnsi="Verdana" w:cs="Arial"/>
          <w:sz w:val="19"/>
          <w:szCs w:val="19"/>
        </w:rPr>
        <w:t>, a pena di esclusione, la</w:t>
      </w:r>
      <w:r>
        <w:rPr>
          <w:rFonts w:ascii="Verdana" w:hAnsi="Verdana" w:cs="Arial"/>
          <w:sz w:val="19"/>
          <w:szCs w:val="19"/>
        </w:rPr>
        <w:t xml:space="preserve"> </w:t>
      </w:r>
      <w:r w:rsidRPr="00AB3502">
        <w:rPr>
          <w:rFonts w:ascii="Verdana" w:hAnsi="Verdana" w:cs="Arial"/>
          <w:sz w:val="19"/>
          <w:szCs w:val="19"/>
        </w:rPr>
        <w:t>seguente documentazione obbligatoria:</w:t>
      </w:r>
    </w:p>
    <w:p w14:paraId="23AE2CC2" w14:textId="33D04A96" w:rsidR="00625267" w:rsidRDefault="00625267" w:rsidP="00353008">
      <w:pPr>
        <w:numPr>
          <w:ilvl w:val="0"/>
          <w:numId w:val="11"/>
        </w:numPr>
        <w:ind w:left="357" w:hanging="357"/>
        <w:jc w:val="both"/>
        <w:rPr>
          <w:rFonts w:ascii="Verdana" w:hAnsi="Verdana" w:cs="Arial"/>
          <w:sz w:val="19"/>
          <w:szCs w:val="19"/>
        </w:rPr>
      </w:pPr>
      <w:r w:rsidRPr="00C413B6">
        <w:rPr>
          <w:rFonts w:ascii="Verdana" w:hAnsi="Verdana" w:cs="Arial"/>
          <w:b/>
          <w:sz w:val="19"/>
          <w:szCs w:val="19"/>
        </w:rPr>
        <w:t>Dichiarazione</w:t>
      </w:r>
      <w:r w:rsidRPr="00C5041D">
        <w:rPr>
          <w:rFonts w:ascii="Verdana" w:hAnsi="Verdana" w:cs="Arial"/>
          <w:sz w:val="19"/>
          <w:szCs w:val="19"/>
        </w:rPr>
        <w:t xml:space="preserve"> con cui </w:t>
      </w:r>
      <w:r w:rsidR="007B7EBB">
        <w:rPr>
          <w:rFonts w:ascii="Verdana" w:hAnsi="Verdana" w:cs="Arial"/>
          <w:sz w:val="19"/>
          <w:szCs w:val="19"/>
        </w:rPr>
        <w:t>l’offerente</w:t>
      </w:r>
      <w:r w:rsidR="007B7EBB" w:rsidRPr="00C5041D">
        <w:rPr>
          <w:rFonts w:ascii="Verdana" w:hAnsi="Verdana" w:cs="Arial"/>
          <w:sz w:val="19"/>
          <w:szCs w:val="19"/>
        </w:rPr>
        <w:t xml:space="preserve"> </w:t>
      </w:r>
      <w:r w:rsidRPr="00C5041D">
        <w:rPr>
          <w:rFonts w:ascii="Verdana" w:hAnsi="Verdana" w:cs="Arial"/>
          <w:sz w:val="19"/>
          <w:szCs w:val="19"/>
        </w:rPr>
        <w:t>conferma la permanenza dei requisiti dichiarati al momento della sottoscrizione dell’</w:t>
      </w:r>
      <w:r>
        <w:rPr>
          <w:rFonts w:ascii="Verdana" w:hAnsi="Verdana" w:cs="Arial"/>
          <w:sz w:val="19"/>
          <w:szCs w:val="19"/>
        </w:rPr>
        <w:t>A</w:t>
      </w:r>
      <w:r w:rsidRPr="00C5041D">
        <w:rPr>
          <w:rFonts w:ascii="Verdana" w:hAnsi="Verdana" w:cs="Arial"/>
          <w:sz w:val="19"/>
          <w:szCs w:val="19"/>
        </w:rPr>
        <w:t>ccordo quadro.</w:t>
      </w:r>
    </w:p>
    <w:p w14:paraId="6BF7DB20" w14:textId="77777777" w:rsidR="00625267" w:rsidRDefault="00625267" w:rsidP="00353008">
      <w:pPr>
        <w:autoSpaceDE w:val="0"/>
        <w:autoSpaceDN w:val="0"/>
        <w:adjustRightInd w:val="0"/>
        <w:jc w:val="both"/>
        <w:rPr>
          <w:rFonts w:ascii="Verdana" w:hAnsi="Verdana" w:cs="Verdana"/>
          <w:color w:val="000000"/>
          <w:sz w:val="19"/>
          <w:szCs w:val="19"/>
          <w:u w:val="single"/>
        </w:rPr>
      </w:pPr>
    </w:p>
    <w:p w14:paraId="1E9E53DD" w14:textId="77777777" w:rsidR="00625267" w:rsidRDefault="00625267" w:rsidP="00353008">
      <w:pPr>
        <w:autoSpaceDE w:val="0"/>
        <w:autoSpaceDN w:val="0"/>
        <w:adjustRightInd w:val="0"/>
        <w:jc w:val="both"/>
        <w:rPr>
          <w:rFonts w:ascii="Verdana" w:hAnsi="Verdana" w:cs="Verdana"/>
          <w:color w:val="000000"/>
          <w:sz w:val="19"/>
          <w:szCs w:val="19"/>
        </w:rPr>
      </w:pPr>
      <w:r w:rsidRPr="00C413B6">
        <w:rPr>
          <w:rFonts w:ascii="Verdana" w:hAnsi="Verdana" w:cs="Verdana"/>
          <w:color w:val="000000"/>
          <w:sz w:val="19"/>
          <w:szCs w:val="19"/>
          <w:u w:val="single"/>
        </w:rPr>
        <w:t>Documentazione eventuale</w:t>
      </w:r>
      <w:r>
        <w:rPr>
          <w:rFonts w:ascii="Verdana" w:hAnsi="Verdana" w:cs="Verdana"/>
          <w:color w:val="000000"/>
          <w:sz w:val="19"/>
          <w:szCs w:val="19"/>
        </w:rPr>
        <w:t>:</w:t>
      </w:r>
    </w:p>
    <w:p w14:paraId="3B03F4DE" w14:textId="78EBD97F" w:rsidR="00625267" w:rsidRDefault="00625267" w:rsidP="00353008">
      <w:pPr>
        <w:autoSpaceDE w:val="0"/>
        <w:autoSpaceDN w:val="0"/>
        <w:adjustRightInd w:val="0"/>
        <w:jc w:val="both"/>
        <w:rPr>
          <w:rFonts w:ascii="Verdana" w:hAnsi="Verdana" w:cs="Verdana"/>
          <w:sz w:val="19"/>
          <w:szCs w:val="19"/>
        </w:rPr>
      </w:pPr>
      <w:r>
        <w:rPr>
          <w:rFonts w:ascii="Verdana" w:hAnsi="Verdana" w:cs="Verdana"/>
          <w:color w:val="000000"/>
          <w:sz w:val="19"/>
          <w:szCs w:val="19"/>
        </w:rPr>
        <w:t>Nel caso in cui l’operatore economico avesse la necessità di allegare ulteriore documentazione potrà utilizzare la funzione ‘</w:t>
      </w:r>
      <w:r w:rsidR="000A4762">
        <w:rPr>
          <w:rFonts w:ascii="Verdana" w:hAnsi="Verdana" w:cs="Verdana"/>
          <w:color w:val="000000"/>
          <w:sz w:val="19"/>
          <w:szCs w:val="19"/>
        </w:rPr>
        <w:t>Aggiungi</w:t>
      </w:r>
      <w:r>
        <w:rPr>
          <w:rFonts w:ascii="Verdana" w:hAnsi="Verdana" w:cs="Verdana"/>
          <w:color w:val="000000"/>
          <w:sz w:val="19"/>
          <w:szCs w:val="19"/>
        </w:rPr>
        <w:t xml:space="preserve"> allegato’ contenuta nella busta “DOCUMENTAZIONE” e cliccare sul pulsante ‘Allegato’ per caricare il documento;</w:t>
      </w:r>
    </w:p>
    <w:p w14:paraId="21D5A93D" w14:textId="77777777" w:rsidR="003A3325" w:rsidRDefault="003A3325" w:rsidP="00353008">
      <w:pPr>
        <w:autoSpaceDE w:val="0"/>
        <w:autoSpaceDN w:val="0"/>
        <w:adjustRightInd w:val="0"/>
        <w:jc w:val="both"/>
        <w:rPr>
          <w:rFonts w:ascii="Verdana" w:hAnsi="Verdana" w:cs="Verdana"/>
          <w:sz w:val="19"/>
          <w:szCs w:val="19"/>
          <w:highlight w:val="yellow"/>
        </w:rPr>
      </w:pPr>
    </w:p>
    <w:p w14:paraId="1CCA52AB" w14:textId="08E42C12" w:rsidR="009B4BB1" w:rsidRPr="009B4BB1" w:rsidRDefault="00625267" w:rsidP="00353008">
      <w:pPr>
        <w:autoSpaceDE w:val="0"/>
        <w:autoSpaceDN w:val="0"/>
        <w:adjustRightInd w:val="0"/>
        <w:jc w:val="both"/>
        <w:rPr>
          <w:rFonts w:ascii="Verdana" w:hAnsi="Verdana" w:cs="Verdana"/>
          <w:sz w:val="19"/>
          <w:szCs w:val="19"/>
        </w:rPr>
      </w:pPr>
      <w:r w:rsidRPr="009B4BB1">
        <w:rPr>
          <w:rFonts w:ascii="Verdana" w:hAnsi="Verdana" w:cs="Verdana"/>
          <w:sz w:val="19"/>
          <w:szCs w:val="19"/>
        </w:rPr>
        <w:t xml:space="preserve">In tutti i casi in cui gli atti </w:t>
      </w:r>
      <w:r w:rsidR="009B4BB1" w:rsidRPr="009B4BB1">
        <w:rPr>
          <w:rFonts w:ascii="Verdana" w:hAnsi="Verdana" w:cs="Verdana"/>
          <w:sz w:val="19"/>
          <w:szCs w:val="19"/>
        </w:rPr>
        <w:t xml:space="preserve">di </w:t>
      </w:r>
      <w:r w:rsidRPr="009B4BB1">
        <w:rPr>
          <w:rFonts w:ascii="Verdana" w:hAnsi="Verdana" w:cs="Verdana"/>
          <w:sz w:val="19"/>
          <w:szCs w:val="19"/>
        </w:rPr>
        <w:t xml:space="preserve">partecipazione alla presente gara siano sottoscritti da soggetto diverso dal legale rappresentante, dovrà, a pena di esclusione, essere allegata la documentazione che attesti la legittimità del potere di firma di chi sottoscrive, </w:t>
      </w:r>
      <w:r w:rsidR="009B4BB1" w:rsidRPr="009B4BB1">
        <w:rPr>
          <w:rFonts w:ascii="Verdana" w:hAnsi="Verdana" w:cs="Verdana"/>
          <w:sz w:val="19"/>
          <w:szCs w:val="19"/>
        </w:rPr>
        <w:t>firmata digitalmente sia del legale rappresentante, che del sottoscrittore.</w:t>
      </w:r>
    </w:p>
    <w:p w14:paraId="18D224DE" w14:textId="77777777" w:rsidR="009B4BB1" w:rsidRDefault="009B4BB1" w:rsidP="00353008">
      <w:pPr>
        <w:autoSpaceDE w:val="0"/>
        <w:autoSpaceDN w:val="0"/>
        <w:adjustRightInd w:val="0"/>
        <w:jc w:val="both"/>
        <w:rPr>
          <w:rFonts w:ascii="Verdana" w:hAnsi="Verdana" w:cs="Verdana"/>
          <w:sz w:val="19"/>
          <w:szCs w:val="19"/>
        </w:rPr>
      </w:pPr>
    </w:p>
    <w:p w14:paraId="50DD1BB5" w14:textId="77777777" w:rsidR="00625267" w:rsidRDefault="00625267" w:rsidP="00353008">
      <w:pPr>
        <w:autoSpaceDE w:val="0"/>
        <w:autoSpaceDN w:val="0"/>
        <w:adjustRightInd w:val="0"/>
        <w:jc w:val="both"/>
        <w:rPr>
          <w:rFonts w:ascii="Verdana" w:hAnsi="Verdana" w:cs="Verdana"/>
          <w:sz w:val="19"/>
          <w:szCs w:val="19"/>
        </w:rPr>
      </w:pPr>
      <w:r>
        <w:rPr>
          <w:rFonts w:ascii="Verdana" w:hAnsi="Verdana" w:cs="Verdana"/>
          <w:sz w:val="19"/>
          <w:szCs w:val="19"/>
        </w:rPr>
        <w:t>Si rammenta che la falsa dichiarazione:</w:t>
      </w:r>
    </w:p>
    <w:p w14:paraId="4D7CDE66" w14:textId="77777777" w:rsidR="00625267" w:rsidRDefault="00625267" w:rsidP="00353008">
      <w:pPr>
        <w:autoSpaceDE w:val="0"/>
        <w:autoSpaceDN w:val="0"/>
        <w:adjustRightInd w:val="0"/>
        <w:jc w:val="both"/>
        <w:rPr>
          <w:rFonts w:ascii="Verdana" w:hAnsi="Verdana" w:cs="Verdana"/>
          <w:sz w:val="19"/>
          <w:szCs w:val="19"/>
        </w:rPr>
      </w:pPr>
      <w:r>
        <w:rPr>
          <w:rFonts w:ascii="Verdana" w:hAnsi="Verdana" w:cs="Verdana"/>
          <w:sz w:val="19"/>
          <w:szCs w:val="19"/>
        </w:rPr>
        <w:t>a) comporta responsabilità e sanzioni civili e penali ai sensi dell’art. 76 D.P.R. 445/2000;</w:t>
      </w:r>
    </w:p>
    <w:p w14:paraId="4A6CBB42" w14:textId="77777777" w:rsidR="00625267" w:rsidRDefault="00625267" w:rsidP="00353008">
      <w:pPr>
        <w:autoSpaceDE w:val="0"/>
        <w:autoSpaceDN w:val="0"/>
        <w:adjustRightInd w:val="0"/>
        <w:jc w:val="both"/>
        <w:rPr>
          <w:rFonts w:ascii="Verdana" w:hAnsi="Verdana" w:cs="Verdana"/>
          <w:sz w:val="19"/>
          <w:szCs w:val="19"/>
        </w:rPr>
      </w:pPr>
      <w:r>
        <w:rPr>
          <w:rFonts w:ascii="Verdana" w:hAnsi="Verdana" w:cs="Verdana"/>
          <w:sz w:val="19"/>
          <w:szCs w:val="19"/>
        </w:rPr>
        <w:t>b) induce la Stazione Appaltante a darne segnalazione all’</w:t>
      </w:r>
      <w:r w:rsidR="000706C7">
        <w:rPr>
          <w:rFonts w:ascii="Verdana" w:hAnsi="Verdana" w:cs="Verdana"/>
          <w:sz w:val="19"/>
          <w:szCs w:val="19"/>
        </w:rPr>
        <w:t>ANAC</w:t>
      </w:r>
      <w:r>
        <w:rPr>
          <w:rFonts w:ascii="Verdana" w:hAnsi="Verdana" w:cs="Verdana"/>
          <w:sz w:val="19"/>
          <w:szCs w:val="19"/>
        </w:rPr>
        <w:t xml:space="preserve"> ai sensi dell’art. 38 comma 1 ter.</w:t>
      </w:r>
    </w:p>
    <w:p w14:paraId="4858A266" w14:textId="77777777" w:rsidR="00625267" w:rsidRDefault="00625267" w:rsidP="00353008">
      <w:pPr>
        <w:autoSpaceDE w:val="0"/>
        <w:autoSpaceDN w:val="0"/>
        <w:adjustRightInd w:val="0"/>
        <w:jc w:val="both"/>
        <w:rPr>
          <w:rFonts w:ascii="Verdana" w:hAnsi="Verdana" w:cs="Verdana"/>
          <w:sz w:val="19"/>
          <w:szCs w:val="19"/>
        </w:rPr>
      </w:pPr>
      <w:r>
        <w:rPr>
          <w:rFonts w:ascii="Verdana" w:hAnsi="Verdana" w:cs="Verdana"/>
          <w:sz w:val="19"/>
          <w:szCs w:val="19"/>
        </w:rPr>
        <w:lastRenderedPageBreak/>
        <w:t>Si consiglia di prestare la massima attenzione durante la fase di inserimento di tutta la documentazione amministrativa e tecnica sottoscritta con firma digitale, che è richiesta a pena di esclusione, posto che il sistema consente di caricare un documento in formato .pdf anche se sprovvisto di firma digitale.</w:t>
      </w:r>
    </w:p>
    <w:p w14:paraId="0B5B1194" w14:textId="77777777" w:rsidR="00625267" w:rsidRPr="00C243AF" w:rsidRDefault="00625267" w:rsidP="00353008">
      <w:pPr>
        <w:autoSpaceDE w:val="0"/>
        <w:autoSpaceDN w:val="0"/>
        <w:adjustRightInd w:val="0"/>
        <w:jc w:val="both"/>
        <w:rPr>
          <w:rFonts w:ascii="Verdana" w:hAnsi="Verdana" w:cs="Verdana"/>
          <w:sz w:val="19"/>
          <w:szCs w:val="19"/>
        </w:rPr>
      </w:pPr>
      <w:r w:rsidRPr="00C243AF">
        <w:rPr>
          <w:rFonts w:ascii="Verdana" w:hAnsi="Verdana" w:cs="Verdana"/>
          <w:sz w:val="19"/>
          <w:szCs w:val="19"/>
        </w:rPr>
        <w:t>Si rammenta la responsabilità penale cui si incorre in caso di dichiarazioni mendaci.</w:t>
      </w:r>
    </w:p>
    <w:p w14:paraId="3FBE0B2B" w14:textId="77777777" w:rsidR="00625267" w:rsidRDefault="00625267" w:rsidP="00353008">
      <w:pPr>
        <w:autoSpaceDE w:val="0"/>
        <w:autoSpaceDN w:val="0"/>
        <w:adjustRightInd w:val="0"/>
        <w:jc w:val="both"/>
        <w:rPr>
          <w:rFonts w:ascii="Verdana" w:hAnsi="Verdana" w:cs="Verdana"/>
          <w:sz w:val="19"/>
          <w:szCs w:val="19"/>
        </w:rPr>
      </w:pPr>
      <w:r w:rsidRPr="00C243AF">
        <w:rPr>
          <w:rFonts w:ascii="Verdana" w:hAnsi="Verdana" w:cs="Verdana"/>
          <w:sz w:val="19"/>
          <w:szCs w:val="19"/>
        </w:rPr>
        <w:t>L’Amministrazione effettuerà, ai sensi dell’art. 71 del D.P.R. 445/2000, idonei controlli sulla veridicità delle dichiarazioni sostitutive. Qualora dai predetti controlli emergesse la non veridicità del contenuto delle stesse, il dichiarante decadrà dai benefici eventualmente conseguiti dal provvedimento emanato sulla base della dichiarazione non veritiera e si procederà alla conseguente denuncia penale.</w:t>
      </w:r>
    </w:p>
    <w:p w14:paraId="34A94278" w14:textId="77777777" w:rsidR="00D7282E" w:rsidRPr="005F6635" w:rsidRDefault="00D7282E" w:rsidP="00D7282E">
      <w:pPr>
        <w:widowControl w:val="0"/>
        <w:tabs>
          <w:tab w:val="left" w:pos="1080"/>
        </w:tabs>
        <w:autoSpaceDE w:val="0"/>
        <w:autoSpaceDN w:val="0"/>
        <w:adjustRightInd w:val="0"/>
        <w:spacing w:before="360"/>
        <w:rPr>
          <w:rFonts w:ascii="Verdana" w:hAnsi="Verdana" w:cs="Arial"/>
          <w:b/>
          <w:i/>
          <w:sz w:val="19"/>
          <w:szCs w:val="19"/>
        </w:rPr>
      </w:pPr>
      <w:r>
        <w:rPr>
          <w:rFonts w:ascii="Verdana" w:hAnsi="Verdana" w:cs="Arial"/>
          <w:b/>
          <w:i/>
          <w:sz w:val="19"/>
          <w:szCs w:val="19"/>
        </w:rPr>
        <w:t>8.2</w:t>
      </w:r>
      <w:r w:rsidRPr="005F6635">
        <w:rPr>
          <w:rFonts w:ascii="Verdana" w:hAnsi="Verdana" w:cs="Arial"/>
          <w:b/>
          <w:i/>
          <w:sz w:val="19"/>
          <w:szCs w:val="19"/>
        </w:rPr>
        <w:t>. Busta Economica</w:t>
      </w:r>
    </w:p>
    <w:p w14:paraId="5C67CEAF" w14:textId="44FA9242" w:rsidR="00D7282E" w:rsidRPr="009A2451" w:rsidRDefault="00D7282E" w:rsidP="00D7282E">
      <w:pPr>
        <w:tabs>
          <w:tab w:val="left" w:pos="1080"/>
        </w:tabs>
        <w:jc w:val="both"/>
        <w:rPr>
          <w:rFonts w:ascii="Verdana" w:hAnsi="Verdana" w:cs="Arial"/>
          <w:sz w:val="19"/>
          <w:szCs w:val="19"/>
        </w:rPr>
      </w:pPr>
      <w:r w:rsidRPr="009A2451">
        <w:rPr>
          <w:rFonts w:ascii="Verdana" w:hAnsi="Verdana" w:cs="Arial"/>
          <w:sz w:val="19"/>
          <w:szCs w:val="19"/>
        </w:rPr>
        <w:t xml:space="preserve">L’operatore economico, a pena di esclusione, dovrà inserire nella sezione “Offerta”, </w:t>
      </w:r>
      <w:r w:rsidR="00DD33C3">
        <w:rPr>
          <w:rFonts w:ascii="Verdana" w:hAnsi="Verdana" w:cs="Arial"/>
          <w:sz w:val="19"/>
          <w:szCs w:val="19"/>
        </w:rPr>
        <w:t>direttamente sulla</w:t>
      </w:r>
      <w:r w:rsidRPr="00D7282E">
        <w:rPr>
          <w:rFonts w:ascii="Verdana" w:hAnsi="Verdana" w:cs="Arial"/>
          <w:sz w:val="19"/>
          <w:szCs w:val="19"/>
        </w:rPr>
        <w:t xml:space="preserve"> rig</w:t>
      </w:r>
      <w:r w:rsidR="00DD33C3">
        <w:rPr>
          <w:rFonts w:ascii="Verdana" w:hAnsi="Verdana" w:cs="Arial"/>
          <w:sz w:val="19"/>
          <w:szCs w:val="19"/>
        </w:rPr>
        <w:t>a predisposta n</w:t>
      </w:r>
      <w:r w:rsidR="002769D5">
        <w:rPr>
          <w:rFonts w:ascii="Verdana" w:hAnsi="Verdana" w:cs="Arial"/>
          <w:sz w:val="19"/>
          <w:szCs w:val="19"/>
        </w:rPr>
        <w:t>ell</w:t>
      </w:r>
      <w:r w:rsidR="00EC0303">
        <w:rPr>
          <w:rFonts w:ascii="Verdana" w:hAnsi="Verdana" w:cs="Arial"/>
          <w:sz w:val="19"/>
          <w:szCs w:val="19"/>
        </w:rPr>
        <w:t>’</w:t>
      </w:r>
      <w:r w:rsidR="00DD33C3">
        <w:rPr>
          <w:rFonts w:ascii="Verdana" w:hAnsi="Verdana" w:cs="Arial"/>
          <w:sz w:val="19"/>
          <w:szCs w:val="19"/>
        </w:rPr>
        <w:t xml:space="preserve"> </w:t>
      </w:r>
      <w:r w:rsidRPr="00D7282E">
        <w:rPr>
          <w:rFonts w:ascii="Verdana" w:hAnsi="Verdana" w:cs="Arial"/>
          <w:sz w:val="19"/>
          <w:szCs w:val="19"/>
        </w:rPr>
        <w:t>“Elenco Prodotti”:</w:t>
      </w:r>
    </w:p>
    <w:p w14:paraId="1570E84B" w14:textId="2B663944" w:rsidR="00D7282E" w:rsidRDefault="00D7282E" w:rsidP="00D7282E">
      <w:pPr>
        <w:numPr>
          <w:ilvl w:val="0"/>
          <w:numId w:val="23"/>
        </w:numPr>
        <w:tabs>
          <w:tab w:val="clear" w:pos="284"/>
          <w:tab w:val="num" w:pos="339"/>
          <w:tab w:val="left" w:pos="1080"/>
        </w:tabs>
        <w:jc w:val="both"/>
        <w:rPr>
          <w:rFonts w:ascii="Verdana" w:hAnsi="Verdana" w:cs="Arial"/>
          <w:sz w:val="19"/>
          <w:szCs w:val="19"/>
        </w:rPr>
      </w:pPr>
      <w:r w:rsidRPr="009A2451">
        <w:rPr>
          <w:rFonts w:ascii="Verdana" w:hAnsi="Verdana" w:cs="Arial"/>
          <w:b/>
          <w:sz w:val="19"/>
          <w:szCs w:val="19"/>
        </w:rPr>
        <w:t xml:space="preserve">Prezzo </w:t>
      </w:r>
      <w:r w:rsidR="00DD33C3">
        <w:rPr>
          <w:rFonts w:ascii="Verdana" w:hAnsi="Verdana" w:cs="Arial"/>
          <w:b/>
          <w:sz w:val="19"/>
          <w:szCs w:val="19"/>
        </w:rPr>
        <w:t>complessivo</w:t>
      </w:r>
      <w:r w:rsidRPr="009A2451">
        <w:rPr>
          <w:rFonts w:ascii="Verdana" w:hAnsi="Verdana" w:cs="Arial"/>
          <w:b/>
          <w:sz w:val="19"/>
          <w:szCs w:val="19"/>
        </w:rPr>
        <w:t xml:space="preserve"> offerto (IVA esclusa)</w:t>
      </w:r>
      <w:r w:rsidRPr="009A2451">
        <w:rPr>
          <w:rFonts w:ascii="Verdana" w:hAnsi="Verdana" w:cs="Arial"/>
          <w:sz w:val="19"/>
          <w:szCs w:val="19"/>
        </w:rPr>
        <w:t xml:space="preserve"> nell’apposito campo “</w:t>
      </w:r>
      <w:r w:rsidR="00DD33C3">
        <w:rPr>
          <w:rFonts w:ascii="Verdana" w:hAnsi="Verdana" w:cs="Arial"/>
          <w:sz w:val="19"/>
          <w:szCs w:val="19"/>
        </w:rPr>
        <w:t>Valore Offerto</w:t>
      </w:r>
      <w:r w:rsidRPr="009A2451">
        <w:rPr>
          <w:rFonts w:ascii="Verdana" w:hAnsi="Verdana" w:cs="Arial"/>
          <w:sz w:val="19"/>
          <w:szCs w:val="19"/>
        </w:rPr>
        <w:t>”;</w:t>
      </w:r>
    </w:p>
    <w:p w14:paraId="0BAFA3BF" w14:textId="2BC425FB" w:rsidR="00DD33C3" w:rsidRPr="00031A31" w:rsidRDefault="00DD33C3" w:rsidP="00D7282E">
      <w:pPr>
        <w:numPr>
          <w:ilvl w:val="0"/>
          <w:numId w:val="23"/>
        </w:numPr>
        <w:tabs>
          <w:tab w:val="clear" w:pos="284"/>
          <w:tab w:val="num" w:pos="339"/>
          <w:tab w:val="left" w:pos="1080"/>
        </w:tabs>
        <w:jc w:val="both"/>
        <w:rPr>
          <w:rFonts w:ascii="Verdana" w:hAnsi="Verdana" w:cs="Arial"/>
          <w:sz w:val="19"/>
          <w:szCs w:val="19"/>
        </w:rPr>
      </w:pPr>
      <w:r>
        <w:rPr>
          <w:rFonts w:ascii="Verdana" w:hAnsi="Verdana" w:cs="Arial"/>
          <w:b/>
          <w:sz w:val="19"/>
          <w:szCs w:val="19"/>
        </w:rPr>
        <w:t xml:space="preserve">Il Piano dei fabbisogni compilato </w:t>
      </w:r>
      <w:r w:rsidR="00031A31" w:rsidRPr="00031A31">
        <w:rPr>
          <w:rFonts w:ascii="Verdana" w:hAnsi="Verdana" w:cs="Arial"/>
          <w:sz w:val="19"/>
          <w:szCs w:val="19"/>
        </w:rPr>
        <w:t>(Allegato 1)</w:t>
      </w:r>
      <w:r w:rsidR="00031A31">
        <w:rPr>
          <w:rFonts w:ascii="Verdana" w:hAnsi="Verdana" w:cs="Arial"/>
          <w:b/>
          <w:sz w:val="19"/>
          <w:szCs w:val="19"/>
        </w:rPr>
        <w:t xml:space="preserve"> </w:t>
      </w:r>
      <w:r w:rsidR="00A463E3" w:rsidRPr="00A463E3">
        <w:rPr>
          <w:rFonts w:ascii="Verdana" w:hAnsi="Verdana" w:cs="Arial"/>
          <w:sz w:val="19"/>
          <w:szCs w:val="19"/>
        </w:rPr>
        <w:t>–firmato digitalmente-</w:t>
      </w:r>
      <w:r w:rsidR="00A463E3">
        <w:rPr>
          <w:rFonts w:ascii="Verdana" w:hAnsi="Verdana" w:cs="Arial"/>
          <w:b/>
          <w:sz w:val="19"/>
          <w:szCs w:val="19"/>
        </w:rPr>
        <w:t xml:space="preserve"> </w:t>
      </w:r>
      <w:r w:rsidRPr="00DD33C3">
        <w:rPr>
          <w:rFonts w:ascii="Verdana" w:hAnsi="Verdana" w:cs="Arial"/>
          <w:sz w:val="19"/>
          <w:szCs w:val="19"/>
        </w:rPr>
        <w:t>con i prezzi unitari offerti</w:t>
      </w:r>
      <w:r>
        <w:rPr>
          <w:rFonts w:ascii="Verdana" w:hAnsi="Verdana" w:cs="Arial"/>
          <w:b/>
          <w:sz w:val="19"/>
          <w:szCs w:val="19"/>
        </w:rPr>
        <w:t xml:space="preserve"> </w:t>
      </w:r>
      <w:r w:rsidRPr="00DD33C3">
        <w:rPr>
          <w:rFonts w:ascii="Verdana" w:hAnsi="Verdana" w:cs="Arial"/>
          <w:sz w:val="19"/>
          <w:szCs w:val="19"/>
        </w:rPr>
        <w:t xml:space="preserve">per ciascun prodotto richiesto dalla stazione appaltante </w:t>
      </w:r>
      <w:r>
        <w:rPr>
          <w:rFonts w:ascii="Verdana" w:hAnsi="Verdana" w:cs="Arial"/>
          <w:sz w:val="19"/>
          <w:szCs w:val="19"/>
        </w:rPr>
        <w:t xml:space="preserve">direttamente nel foglio denominato </w:t>
      </w:r>
      <w:r w:rsidRPr="00DD33C3">
        <w:rPr>
          <w:rFonts w:ascii="Verdana" w:hAnsi="Verdana" w:cs="Arial"/>
          <w:b/>
          <w:sz w:val="19"/>
          <w:szCs w:val="19"/>
        </w:rPr>
        <w:t>Listino Offerta</w:t>
      </w:r>
      <w:r w:rsidR="00031A31">
        <w:rPr>
          <w:rFonts w:ascii="Verdana" w:hAnsi="Verdana" w:cs="Arial"/>
          <w:sz w:val="19"/>
          <w:szCs w:val="19"/>
        </w:rPr>
        <w:t xml:space="preserve">, </w:t>
      </w:r>
      <w:r w:rsidR="00031A31" w:rsidRPr="00031A31">
        <w:rPr>
          <w:rFonts w:ascii="Verdana" w:hAnsi="Verdana" w:cs="Arial"/>
          <w:sz w:val="19"/>
          <w:szCs w:val="19"/>
        </w:rPr>
        <w:t xml:space="preserve">in corrispondenza </w:t>
      </w:r>
      <w:r w:rsidR="00031A31">
        <w:rPr>
          <w:rFonts w:ascii="Verdana" w:hAnsi="Verdana" w:cs="Arial"/>
          <w:sz w:val="19"/>
          <w:szCs w:val="19"/>
        </w:rPr>
        <w:t>del campo “Piano Fabbisogni Compilato”;</w:t>
      </w:r>
    </w:p>
    <w:p w14:paraId="278C3B1F" w14:textId="6DF3210A" w:rsidR="00D7282E" w:rsidRPr="00031A31" w:rsidRDefault="00D7282E" w:rsidP="00D7282E">
      <w:pPr>
        <w:numPr>
          <w:ilvl w:val="0"/>
          <w:numId w:val="23"/>
        </w:numPr>
        <w:tabs>
          <w:tab w:val="clear" w:pos="284"/>
          <w:tab w:val="num" w:pos="339"/>
          <w:tab w:val="left" w:pos="1080"/>
        </w:tabs>
        <w:jc w:val="both"/>
        <w:rPr>
          <w:rFonts w:ascii="Verdana" w:hAnsi="Verdana" w:cs="Arial"/>
          <w:sz w:val="19"/>
          <w:szCs w:val="19"/>
        </w:rPr>
      </w:pPr>
      <w:r w:rsidRPr="00031A31">
        <w:rPr>
          <w:rFonts w:ascii="Verdana" w:hAnsi="Verdana" w:cs="Arial"/>
          <w:sz w:val="19"/>
          <w:szCs w:val="19"/>
        </w:rPr>
        <w:t xml:space="preserve">La propria dichiarazione di </w:t>
      </w:r>
      <w:r w:rsidRPr="00031A31">
        <w:rPr>
          <w:rFonts w:ascii="Verdana" w:hAnsi="Verdana" w:cs="Arial"/>
          <w:b/>
          <w:sz w:val="19"/>
          <w:szCs w:val="19"/>
        </w:rPr>
        <w:t>Offerta ECONOMICA</w:t>
      </w:r>
      <w:r w:rsidRPr="00031A31">
        <w:rPr>
          <w:rFonts w:ascii="Verdana" w:hAnsi="Verdana" w:cs="Arial"/>
          <w:sz w:val="19"/>
          <w:szCs w:val="19"/>
        </w:rPr>
        <w:t xml:space="preserve"> </w:t>
      </w:r>
      <w:r w:rsidR="00EC0303" w:rsidRPr="00031A31">
        <w:rPr>
          <w:rFonts w:ascii="Verdana" w:hAnsi="Verdana" w:cs="Arial"/>
          <w:sz w:val="19"/>
          <w:szCs w:val="19"/>
        </w:rPr>
        <w:t xml:space="preserve">in corrispondenza </w:t>
      </w:r>
      <w:r w:rsidR="00031A31">
        <w:rPr>
          <w:rFonts w:ascii="Verdana" w:hAnsi="Verdana" w:cs="Arial"/>
          <w:sz w:val="19"/>
          <w:szCs w:val="19"/>
        </w:rPr>
        <w:t xml:space="preserve">del campo “Allegato Economico”, </w:t>
      </w:r>
      <w:r w:rsidRPr="00031A31">
        <w:rPr>
          <w:rFonts w:ascii="Verdana" w:hAnsi="Verdana" w:cs="Arial"/>
          <w:sz w:val="19"/>
          <w:szCs w:val="19"/>
        </w:rPr>
        <w:t xml:space="preserve">nella quale deve essere indicato il totale complessivamente offerto in cifre e in lettere, predisposta utilizzando preferibilmente il modello di cui all’Allegato </w:t>
      </w:r>
      <w:r w:rsidR="00031A31">
        <w:rPr>
          <w:rFonts w:ascii="Verdana" w:hAnsi="Verdana" w:cs="Arial"/>
          <w:sz w:val="19"/>
          <w:szCs w:val="19"/>
        </w:rPr>
        <w:t>2 -</w:t>
      </w:r>
      <w:r w:rsidRPr="00031A31">
        <w:rPr>
          <w:rFonts w:ascii="Verdana" w:hAnsi="Verdana" w:cs="Arial"/>
          <w:sz w:val="19"/>
          <w:szCs w:val="19"/>
        </w:rPr>
        <w:t>firmata digitalmente- cliccando sul pulsante ‘Allegato’ e caricando il relativo documento;</w:t>
      </w:r>
    </w:p>
    <w:p w14:paraId="49C4DEBD" w14:textId="392584C1" w:rsidR="00D7282E" w:rsidRPr="005C22BF" w:rsidRDefault="00D7282E" w:rsidP="00D7282E">
      <w:pPr>
        <w:tabs>
          <w:tab w:val="left" w:pos="1080"/>
        </w:tabs>
        <w:jc w:val="both"/>
        <w:rPr>
          <w:rFonts w:ascii="Verdana" w:hAnsi="Verdana" w:cs="Arial"/>
          <w:sz w:val="19"/>
          <w:szCs w:val="19"/>
        </w:rPr>
      </w:pPr>
      <w:r w:rsidRPr="005C22BF">
        <w:rPr>
          <w:rFonts w:ascii="Verdana" w:hAnsi="Verdana" w:cs="Arial"/>
          <w:sz w:val="19"/>
          <w:szCs w:val="19"/>
        </w:rPr>
        <w:t xml:space="preserve">Il prezzo totale dell’offerta economica, espresso nella dichiarazione d’offerta deve essere uguale rispetto a quello </w:t>
      </w:r>
      <w:r w:rsidR="00031A31">
        <w:rPr>
          <w:rFonts w:ascii="Verdana" w:hAnsi="Verdana" w:cs="Arial"/>
          <w:sz w:val="19"/>
          <w:szCs w:val="19"/>
        </w:rPr>
        <w:t>indicato a</w:t>
      </w:r>
      <w:r w:rsidRPr="009A2451">
        <w:rPr>
          <w:rFonts w:ascii="Verdana" w:hAnsi="Verdana" w:cs="Arial"/>
          <w:sz w:val="19"/>
          <w:szCs w:val="19"/>
        </w:rPr>
        <w:t xml:space="preserve"> sistema nel </w:t>
      </w:r>
      <w:r w:rsidRPr="005C22BF">
        <w:rPr>
          <w:rFonts w:ascii="Verdana" w:hAnsi="Verdana" w:cs="Arial"/>
          <w:sz w:val="19"/>
          <w:szCs w:val="19"/>
        </w:rPr>
        <w:t>campo “Valore offerto”.</w:t>
      </w:r>
    </w:p>
    <w:p w14:paraId="20A1E7A2" w14:textId="77777777" w:rsidR="00D7282E" w:rsidRPr="005C22BF" w:rsidRDefault="00D7282E" w:rsidP="00D7282E">
      <w:pPr>
        <w:tabs>
          <w:tab w:val="left" w:pos="1080"/>
        </w:tabs>
        <w:jc w:val="both"/>
        <w:rPr>
          <w:rFonts w:ascii="Verdana" w:hAnsi="Verdana" w:cs="Arial"/>
          <w:sz w:val="19"/>
          <w:szCs w:val="19"/>
        </w:rPr>
      </w:pPr>
      <w:r w:rsidRPr="005C22BF">
        <w:rPr>
          <w:rFonts w:ascii="Verdana" w:hAnsi="Verdana" w:cs="Arial"/>
          <w:sz w:val="19"/>
          <w:szCs w:val="19"/>
        </w:rPr>
        <w:t>In caso di discordanza tra l’offerta presentata direttamente attraverso il Portale e la dichiarazione d’offerta sottoscritta dal legale rappresentante prevale quest’ultima.</w:t>
      </w:r>
    </w:p>
    <w:p w14:paraId="7E3FE5B3"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 xml:space="preserve">Il Soggetto candidato è obbligato alla propria offerta </w:t>
      </w:r>
      <w:r>
        <w:rPr>
          <w:rFonts w:ascii="Verdana" w:hAnsi="Verdana" w:cs="Arial"/>
          <w:sz w:val="19"/>
          <w:szCs w:val="19"/>
        </w:rPr>
        <w:t>per 180 giorni</w:t>
      </w:r>
      <w:r w:rsidRPr="005F6635">
        <w:rPr>
          <w:rFonts w:ascii="Verdana" w:hAnsi="Verdana" w:cs="Arial"/>
          <w:sz w:val="19"/>
          <w:szCs w:val="19"/>
        </w:rPr>
        <w:t xml:space="preserve"> a partire dalla data</w:t>
      </w:r>
      <w:r>
        <w:rPr>
          <w:rFonts w:ascii="Verdana" w:hAnsi="Verdana" w:cs="Arial"/>
          <w:sz w:val="19"/>
          <w:szCs w:val="19"/>
        </w:rPr>
        <w:t xml:space="preserve"> </w:t>
      </w:r>
      <w:r w:rsidRPr="005F6635">
        <w:rPr>
          <w:rFonts w:ascii="Verdana" w:hAnsi="Verdana" w:cs="Arial"/>
          <w:sz w:val="19"/>
          <w:szCs w:val="19"/>
        </w:rPr>
        <w:t>ultima fissata per la presentazione dell’offerta.</w:t>
      </w:r>
    </w:p>
    <w:p w14:paraId="745BF88A"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L’offerta economica si intende fissa ed invariata per tutta la durata del contratto e non vincolerà in</w:t>
      </w:r>
      <w:r>
        <w:rPr>
          <w:rFonts w:ascii="Verdana" w:hAnsi="Verdana" w:cs="Arial"/>
          <w:sz w:val="19"/>
          <w:szCs w:val="19"/>
        </w:rPr>
        <w:t xml:space="preserve"> </w:t>
      </w:r>
      <w:r w:rsidRPr="005F6635">
        <w:rPr>
          <w:rFonts w:ascii="Verdana" w:hAnsi="Verdana" w:cs="Arial"/>
          <w:sz w:val="19"/>
          <w:szCs w:val="19"/>
        </w:rPr>
        <w:t>alcun modo</w:t>
      </w:r>
      <w:r>
        <w:rPr>
          <w:rFonts w:ascii="Verdana" w:hAnsi="Verdana" w:cs="Arial"/>
          <w:sz w:val="19"/>
          <w:szCs w:val="19"/>
        </w:rPr>
        <w:t xml:space="preserve"> l'Ente</w:t>
      </w:r>
      <w:r w:rsidRPr="005F6635">
        <w:rPr>
          <w:rFonts w:ascii="Verdana" w:hAnsi="Verdana" w:cs="Arial"/>
          <w:sz w:val="19"/>
          <w:szCs w:val="19"/>
        </w:rPr>
        <w:t>.</w:t>
      </w:r>
    </w:p>
    <w:p w14:paraId="075AB15C" w14:textId="77777777" w:rsidR="00D7282E" w:rsidRPr="003D72B9" w:rsidRDefault="00D7282E" w:rsidP="00D7282E">
      <w:pPr>
        <w:tabs>
          <w:tab w:val="left" w:pos="1080"/>
        </w:tabs>
        <w:jc w:val="both"/>
        <w:rPr>
          <w:rFonts w:ascii="Verdana" w:hAnsi="Verdana" w:cs="Arial"/>
          <w:sz w:val="19"/>
          <w:szCs w:val="19"/>
        </w:rPr>
      </w:pPr>
      <w:r w:rsidRPr="003D72B9">
        <w:rPr>
          <w:rFonts w:ascii="Verdana" w:hAnsi="Verdana" w:cs="Arial"/>
          <w:sz w:val="19"/>
          <w:szCs w:val="19"/>
        </w:rPr>
        <w:t>Si precisa infine che l’offerta economica sarà dichiarata inammissibile, determinando conseguentemente l’esclusione dall’appalto specifico:</w:t>
      </w:r>
    </w:p>
    <w:p w14:paraId="3D52C733"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 se mancante anche di una sola delle dichiarazioni prescritte;</w:t>
      </w:r>
    </w:p>
    <w:p w14:paraId="2BB0D2E2"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 se parziale;</w:t>
      </w:r>
    </w:p>
    <w:p w14:paraId="3996FC66"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 se condizionata;</w:t>
      </w:r>
    </w:p>
    <w:p w14:paraId="705D95CA"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 se indeterminata;</w:t>
      </w:r>
    </w:p>
    <w:p w14:paraId="51486430" w14:textId="77777777" w:rsidR="00D7282E" w:rsidRDefault="00D7282E" w:rsidP="00D7282E">
      <w:pPr>
        <w:tabs>
          <w:tab w:val="left" w:pos="1080"/>
        </w:tabs>
        <w:jc w:val="both"/>
        <w:rPr>
          <w:rFonts w:ascii="Verdana" w:hAnsi="Verdana" w:cs="Arial"/>
          <w:sz w:val="19"/>
          <w:szCs w:val="19"/>
        </w:rPr>
      </w:pPr>
      <w:r w:rsidRPr="005F6635">
        <w:rPr>
          <w:rFonts w:ascii="Verdana" w:hAnsi="Verdana" w:cs="Arial"/>
          <w:sz w:val="19"/>
          <w:szCs w:val="19"/>
        </w:rPr>
        <w:t xml:space="preserve">· se superiore al prezzo </w:t>
      </w:r>
      <w:r w:rsidRPr="009A2451">
        <w:rPr>
          <w:rFonts w:ascii="Verdana" w:hAnsi="Verdana" w:cs="Arial"/>
          <w:sz w:val="19"/>
          <w:szCs w:val="19"/>
        </w:rPr>
        <w:t>complessivo p</w:t>
      </w:r>
      <w:r>
        <w:rPr>
          <w:rFonts w:ascii="Verdana" w:hAnsi="Verdana" w:cs="Arial"/>
          <w:sz w:val="19"/>
          <w:szCs w:val="19"/>
        </w:rPr>
        <w:t>osto a base della procedura di rilancio</w:t>
      </w:r>
      <w:r w:rsidRPr="005F6635">
        <w:rPr>
          <w:rFonts w:ascii="Verdana" w:hAnsi="Verdana" w:cs="Arial"/>
          <w:sz w:val="19"/>
          <w:szCs w:val="19"/>
        </w:rPr>
        <w:t>.</w:t>
      </w:r>
      <w:r>
        <w:rPr>
          <w:rFonts w:ascii="Verdana" w:hAnsi="Verdana" w:cs="Arial"/>
          <w:sz w:val="19"/>
          <w:szCs w:val="19"/>
        </w:rPr>
        <w:t xml:space="preserve"> </w:t>
      </w:r>
    </w:p>
    <w:p w14:paraId="3EC6E7EB" w14:textId="77777777" w:rsidR="00B473AB" w:rsidRPr="00C5041D" w:rsidRDefault="00B473AB" w:rsidP="00D7282E">
      <w:pPr>
        <w:tabs>
          <w:tab w:val="left" w:pos="1080"/>
        </w:tabs>
        <w:jc w:val="both"/>
        <w:rPr>
          <w:rFonts w:ascii="Verdana" w:hAnsi="Verdana" w:cs="Arial"/>
          <w:sz w:val="19"/>
          <w:szCs w:val="19"/>
        </w:rPr>
      </w:pPr>
    </w:p>
    <w:p w14:paraId="599541DF" w14:textId="77777777" w:rsidR="00625267" w:rsidRPr="00B22F5C" w:rsidRDefault="00625267" w:rsidP="00353008">
      <w:pPr>
        <w:widowControl w:val="0"/>
        <w:tabs>
          <w:tab w:val="left" w:pos="1080"/>
        </w:tabs>
        <w:autoSpaceDE w:val="0"/>
        <w:autoSpaceDN w:val="0"/>
        <w:adjustRightInd w:val="0"/>
        <w:spacing w:before="360"/>
        <w:rPr>
          <w:rFonts w:ascii="Verdana" w:hAnsi="Verdana" w:cs="Arial"/>
          <w:b/>
          <w:sz w:val="19"/>
          <w:szCs w:val="19"/>
        </w:rPr>
      </w:pPr>
      <w:r w:rsidRPr="00B22F5C">
        <w:rPr>
          <w:rFonts w:ascii="Verdana" w:hAnsi="Verdana" w:cs="Arial"/>
          <w:b/>
          <w:sz w:val="19"/>
          <w:szCs w:val="19"/>
        </w:rPr>
        <w:t xml:space="preserve">9. Specifiche tecniche </w:t>
      </w:r>
    </w:p>
    <w:p w14:paraId="4E0CF8A1" w14:textId="004FB122" w:rsidR="00625267" w:rsidRPr="00620B74" w:rsidRDefault="005B76D5" w:rsidP="00353008">
      <w:pPr>
        <w:widowControl w:val="0"/>
        <w:tabs>
          <w:tab w:val="left" w:pos="9327"/>
        </w:tabs>
        <w:autoSpaceDE w:val="0"/>
        <w:autoSpaceDN w:val="0"/>
        <w:adjustRightInd w:val="0"/>
        <w:spacing w:before="1" w:after="120"/>
        <w:ind w:right="-29"/>
        <w:jc w:val="both"/>
        <w:rPr>
          <w:rFonts w:ascii="Verdana" w:hAnsi="Verdana" w:cs="Arial"/>
          <w:sz w:val="19"/>
          <w:szCs w:val="19"/>
        </w:rPr>
      </w:pPr>
      <w:r w:rsidRPr="005C22BF">
        <w:rPr>
          <w:rFonts w:ascii="Verdana" w:hAnsi="Verdana" w:cs="Arial"/>
          <w:sz w:val="19"/>
          <w:szCs w:val="19"/>
        </w:rPr>
        <w:t xml:space="preserve">L’affidamento ha per oggetto la fornitura di </w:t>
      </w:r>
      <w:r>
        <w:rPr>
          <w:rFonts w:ascii="Verdana" w:hAnsi="Verdana" w:cs="Arial"/>
          <w:sz w:val="19"/>
          <w:szCs w:val="19"/>
        </w:rPr>
        <w:t>strumentazione informatica e servizi</w:t>
      </w:r>
      <w:r w:rsidRPr="005C22BF">
        <w:rPr>
          <w:rFonts w:ascii="Verdana" w:hAnsi="Verdana" w:cs="Arial"/>
          <w:sz w:val="19"/>
          <w:szCs w:val="19"/>
        </w:rPr>
        <w:t xml:space="preserve"> le cui specifiche tecniche sono dettagliate </w:t>
      </w:r>
      <w:r w:rsidRPr="005C22BF">
        <w:rPr>
          <w:rFonts w:ascii="Verdana" w:hAnsi="Verdana" w:cs="Tahoma"/>
          <w:sz w:val="19"/>
          <w:szCs w:val="19"/>
        </w:rPr>
        <w:t xml:space="preserve">nel Capitolato Tecnico </w:t>
      </w:r>
      <w:r>
        <w:rPr>
          <w:rFonts w:ascii="Verdana" w:hAnsi="Verdana" w:cs="Tahoma"/>
          <w:sz w:val="19"/>
          <w:szCs w:val="19"/>
        </w:rPr>
        <w:t xml:space="preserve">All. 4 </w:t>
      </w:r>
      <w:r w:rsidRPr="005C22BF">
        <w:rPr>
          <w:rFonts w:ascii="Verdana" w:hAnsi="Verdana" w:cs="Tahoma"/>
          <w:sz w:val="19"/>
          <w:szCs w:val="19"/>
        </w:rPr>
        <w:t xml:space="preserve">della </w:t>
      </w:r>
      <w:r>
        <w:rPr>
          <w:rFonts w:ascii="Verdana" w:hAnsi="Verdana" w:cs="Arial"/>
          <w:sz w:val="19"/>
          <w:szCs w:val="19"/>
        </w:rPr>
        <w:t>Gara per l’Accordo Quadro nonché nel più recente aggiornamento tecnico approvato da InnovaPuglia.</w:t>
      </w:r>
    </w:p>
    <w:p w14:paraId="62AB128D" w14:textId="77777777" w:rsidR="00625267" w:rsidRPr="00C5041D" w:rsidRDefault="00625267" w:rsidP="00353008">
      <w:pPr>
        <w:keepNext/>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10. Consegna e Accettazione della fornitura</w:t>
      </w:r>
    </w:p>
    <w:p w14:paraId="45B3BF96" w14:textId="77777777" w:rsidR="005B76D5" w:rsidRDefault="005B76D5" w:rsidP="005B76D5">
      <w:pPr>
        <w:keepNext/>
        <w:tabs>
          <w:tab w:val="left" w:pos="1080"/>
        </w:tabs>
        <w:jc w:val="both"/>
        <w:rPr>
          <w:rFonts w:ascii="Verdana" w:hAnsi="Verdana" w:cs="Arial"/>
          <w:sz w:val="19"/>
          <w:szCs w:val="19"/>
        </w:rPr>
      </w:pPr>
      <w:r w:rsidRPr="00A14FDC">
        <w:rPr>
          <w:rFonts w:ascii="Verdana" w:hAnsi="Verdana" w:cs="Arial"/>
          <w:sz w:val="19"/>
          <w:szCs w:val="19"/>
        </w:rPr>
        <w:t xml:space="preserve">Il soggetto affidatario si impegna ad </w:t>
      </w:r>
      <w:r w:rsidRPr="00415F4F">
        <w:rPr>
          <w:rFonts w:ascii="Verdana" w:hAnsi="Verdana" w:cs="Arial"/>
          <w:sz w:val="19"/>
          <w:szCs w:val="19"/>
        </w:rPr>
        <w:t xml:space="preserve">eseguire la fornitura </w:t>
      </w:r>
      <w:r w:rsidRPr="00A14FDC">
        <w:rPr>
          <w:rFonts w:ascii="Verdana" w:hAnsi="Verdana" w:cs="Arial"/>
          <w:sz w:val="19"/>
          <w:szCs w:val="19"/>
        </w:rPr>
        <w:t xml:space="preserve">secondo le caratteristiche indicate nell’Allegato </w:t>
      </w:r>
      <w:r>
        <w:rPr>
          <w:rFonts w:ascii="Verdana" w:hAnsi="Verdana" w:cs="Arial"/>
          <w:sz w:val="19"/>
          <w:szCs w:val="19"/>
        </w:rPr>
        <w:t>4</w:t>
      </w:r>
      <w:r w:rsidRPr="00A14FDC">
        <w:rPr>
          <w:rFonts w:ascii="Verdana" w:hAnsi="Verdana" w:cs="Arial"/>
          <w:sz w:val="19"/>
          <w:szCs w:val="19"/>
        </w:rPr>
        <w:t xml:space="preserve"> – Capitolato tecnico della Gara per l’Accordo Quadro. L’erogazione della prestazione non solleva il soggetto aggiudicatario dalle responsabilità derivanti da vizi, apparenti e occulti, ancorché riscontrati successivamente alla conclusione della stessa.</w:t>
      </w:r>
    </w:p>
    <w:p w14:paraId="1BC9BEC0" w14:textId="77777777" w:rsidR="005B76D5" w:rsidRDefault="005B76D5" w:rsidP="005B76D5">
      <w:pPr>
        <w:keepNext/>
        <w:tabs>
          <w:tab w:val="left" w:pos="1080"/>
        </w:tabs>
        <w:jc w:val="both"/>
        <w:rPr>
          <w:rFonts w:ascii="Verdana" w:hAnsi="Verdana" w:cs="Arial"/>
          <w:sz w:val="19"/>
          <w:szCs w:val="19"/>
        </w:rPr>
      </w:pPr>
      <w:r>
        <w:rPr>
          <w:rFonts w:ascii="Verdana" w:hAnsi="Verdana" w:cs="Arial"/>
          <w:sz w:val="19"/>
          <w:szCs w:val="19"/>
        </w:rPr>
        <w:t>A partire dalla data di esecuzione delle prestazioni InnovaPuglia, in qualità di Soggetto Aggregatore, effettuerà il monitoraggio delle prestazioni di cui al presente documento secondo quanto previsto dall’art. 5 dell’Allegato 4</w:t>
      </w:r>
      <w:r w:rsidRPr="001346A4">
        <w:rPr>
          <w:rFonts w:ascii="Verdana" w:hAnsi="Verdana" w:cs="Arial"/>
          <w:sz w:val="19"/>
          <w:szCs w:val="19"/>
        </w:rPr>
        <w:t xml:space="preserve"> </w:t>
      </w:r>
      <w:r>
        <w:rPr>
          <w:rFonts w:ascii="Verdana" w:hAnsi="Verdana" w:cs="Arial"/>
          <w:sz w:val="19"/>
          <w:szCs w:val="19"/>
        </w:rPr>
        <w:t xml:space="preserve">- </w:t>
      </w:r>
      <w:r w:rsidRPr="001346A4">
        <w:rPr>
          <w:rFonts w:ascii="Verdana" w:hAnsi="Verdana" w:cs="Arial"/>
          <w:sz w:val="19"/>
          <w:szCs w:val="19"/>
        </w:rPr>
        <w:t>Capitolato Tecnico</w:t>
      </w:r>
      <w:r>
        <w:rPr>
          <w:rFonts w:ascii="Verdana" w:hAnsi="Verdana" w:cs="Arial"/>
          <w:sz w:val="19"/>
          <w:szCs w:val="19"/>
        </w:rPr>
        <w:t xml:space="preserve"> allegato al disciplinare dell’A.Q.</w:t>
      </w:r>
    </w:p>
    <w:p w14:paraId="362D3280" w14:textId="77777777"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11. Assicurazioni e cauzione</w:t>
      </w:r>
    </w:p>
    <w:p w14:paraId="7EF727D8" w14:textId="77777777" w:rsidR="00625267" w:rsidRPr="00C5041D" w:rsidRDefault="00625267" w:rsidP="00353008">
      <w:pPr>
        <w:widowControl w:val="0"/>
        <w:tabs>
          <w:tab w:val="left" w:pos="1080"/>
        </w:tabs>
        <w:jc w:val="both"/>
        <w:rPr>
          <w:rFonts w:ascii="Verdana" w:hAnsi="Verdana" w:cs="Arial"/>
          <w:sz w:val="19"/>
          <w:szCs w:val="19"/>
        </w:rPr>
      </w:pPr>
      <w:r w:rsidRPr="00C5041D">
        <w:rPr>
          <w:rFonts w:ascii="Verdana" w:hAnsi="Verdana" w:cs="Arial"/>
          <w:sz w:val="19"/>
          <w:szCs w:val="19"/>
        </w:rPr>
        <w:t xml:space="preserve">Il soggetto aggiudicatario deve disporre della necessaria copertura assicurativa per i rischi connessi all’esecuzione del presente contratto, sia per i danni che possano essere arrecati ai beni </w:t>
      </w:r>
      <w:r>
        <w:rPr>
          <w:rFonts w:ascii="Verdana" w:hAnsi="Verdana" w:cs="Arial"/>
          <w:sz w:val="19"/>
          <w:szCs w:val="19"/>
        </w:rPr>
        <w:t>dell'Ente</w:t>
      </w:r>
      <w:r w:rsidRPr="00C5041D">
        <w:rPr>
          <w:rFonts w:ascii="Verdana" w:hAnsi="Verdana" w:cs="Arial"/>
          <w:sz w:val="19"/>
          <w:szCs w:val="19"/>
        </w:rPr>
        <w:t xml:space="preserve"> sia per i danni alle persone. </w:t>
      </w:r>
    </w:p>
    <w:p w14:paraId="6AC09761" w14:textId="77777777" w:rsidR="00625267" w:rsidRPr="00C976BB" w:rsidRDefault="00625267" w:rsidP="00353008">
      <w:pPr>
        <w:widowControl w:val="0"/>
        <w:tabs>
          <w:tab w:val="left" w:pos="1080"/>
        </w:tabs>
        <w:jc w:val="both"/>
        <w:rPr>
          <w:rFonts w:ascii="Verdana" w:hAnsi="Verdana" w:cs="Arial"/>
          <w:sz w:val="19"/>
          <w:szCs w:val="19"/>
        </w:rPr>
      </w:pPr>
      <w:r w:rsidRPr="00C5041D">
        <w:rPr>
          <w:rFonts w:ascii="Verdana" w:hAnsi="Verdana" w:cs="Arial"/>
          <w:sz w:val="19"/>
          <w:szCs w:val="19"/>
        </w:rPr>
        <w:t xml:space="preserve">L’esecutore del contratto è obbligato a costituire una garanzia fideiussoria a garanzia degli oneri per il </w:t>
      </w:r>
      <w:r w:rsidRPr="00C5041D">
        <w:rPr>
          <w:rFonts w:ascii="Verdana" w:hAnsi="Verdana" w:cs="Arial"/>
          <w:sz w:val="19"/>
          <w:szCs w:val="19"/>
        </w:rPr>
        <w:lastRenderedPageBreak/>
        <w:t>mancato ed inesatto adempimento</w:t>
      </w:r>
      <w:r w:rsidRPr="00734592">
        <w:rPr>
          <w:rFonts w:ascii="Verdana" w:hAnsi="Verdana" w:cs="Arial"/>
          <w:sz w:val="19"/>
          <w:szCs w:val="19"/>
        </w:rPr>
        <w:t>, pari al 10% dell’importo</w:t>
      </w:r>
      <w:r>
        <w:rPr>
          <w:rFonts w:ascii="Verdana" w:hAnsi="Verdana" w:cs="Arial"/>
          <w:sz w:val="19"/>
          <w:szCs w:val="19"/>
        </w:rPr>
        <w:t xml:space="preserve"> contrattuale</w:t>
      </w:r>
      <w:r w:rsidRPr="00A14FDC">
        <w:rPr>
          <w:rFonts w:ascii="Verdana" w:hAnsi="Verdana" w:cs="Arial"/>
          <w:sz w:val="19"/>
          <w:szCs w:val="19"/>
        </w:rPr>
        <w:t>; tale garanzia dovrà essere prestata secondo le modalità e le condizioni indicate nell’Articolo 2</w:t>
      </w:r>
      <w:r w:rsidR="00592474">
        <w:rPr>
          <w:rFonts w:ascii="Verdana" w:hAnsi="Verdana" w:cs="Arial"/>
          <w:sz w:val="19"/>
          <w:szCs w:val="19"/>
        </w:rPr>
        <w:t>1</w:t>
      </w:r>
      <w:r w:rsidRPr="00A14FDC">
        <w:rPr>
          <w:rFonts w:ascii="Verdana" w:hAnsi="Verdana" w:cs="Arial"/>
          <w:sz w:val="19"/>
          <w:szCs w:val="19"/>
        </w:rPr>
        <w:t xml:space="preserve"> del Contratto Quadro.</w:t>
      </w:r>
    </w:p>
    <w:p w14:paraId="797C65A3" w14:textId="77777777" w:rsidR="00625267" w:rsidRPr="00C5041D" w:rsidRDefault="00625267" w:rsidP="00353008">
      <w:pPr>
        <w:keepNext/>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12. Fatturazione e termini di pagamento</w:t>
      </w:r>
    </w:p>
    <w:p w14:paraId="345412A8" w14:textId="77777777" w:rsidR="00740158" w:rsidRPr="00740158" w:rsidRDefault="00740158" w:rsidP="00353008">
      <w:pPr>
        <w:tabs>
          <w:tab w:val="left" w:pos="1080"/>
        </w:tabs>
        <w:jc w:val="both"/>
        <w:rPr>
          <w:rFonts w:ascii="Verdana" w:hAnsi="Verdana" w:cs="Arial"/>
          <w:sz w:val="19"/>
          <w:szCs w:val="19"/>
        </w:rPr>
      </w:pPr>
      <w:r w:rsidRPr="00740158">
        <w:rPr>
          <w:rFonts w:ascii="Verdana" w:hAnsi="Verdana" w:cs="Arial"/>
          <w:sz w:val="19"/>
          <w:szCs w:val="19"/>
        </w:rPr>
        <w:t>In relazione alla natura della fornitura e sulla base dei prezzi indicati dalla ditta in offerta, la fatturazione potrà essere effettuata dopo presentazione del Rapporto di Fine Lavoro e regolare verifica di conformità ed accettazione della consegna mediante Attestazione di Regolare Fornitura, nella misura del 100% del prezzo risultante dall’offerta, pertanto non si ammettono in nessun caso forniture parziali.</w:t>
      </w:r>
    </w:p>
    <w:p w14:paraId="185C7500" w14:textId="77777777" w:rsidR="00740158" w:rsidRPr="00740158" w:rsidRDefault="00740158" w:rsidP="00353008">
      <w:pPr>
        <w:tabs>
          <w:tab w:val="left" w:pos="1080"/>
        </w:tabs>
        <w:jc w:val="both"/>
        <w:rPr>
          <w:rFonts w:ascii="Verdana" w:hAnsi="Verdana" w:cs="Arial"/>
          <w:sz w:val="19"/>
          <w:szCs w:val="19"/>
        </w:rPr>
      </w:pPr>
      <w:r w:rsidRPr="00740158">
        <w:rPr>
          <w:rFonts w:ascii="Verdana" w:hAnsi="Verdana" w:cs="Arial"/>
          <w:sz w:val="19"/>
          <w:szCs w:val="19"/>
        </w:rPr>
        <w:t xml:space="preserve">Le fatture, relative alle forniture eseguite e regolarmente controllate ed accettate, saranno liquidate nel termine di </w:t>
      </w:r>
      <w:r>
        <w:rPr>
          <w:rFonts w:ascii="Verdana" w:hAnsi="Verdana" w:cs="Arial"/>
          <w:sz w:val="19"/>
          <w:szCs w:val="19"/>
        </w:rPr>
        <w:t>…</w:t>
      </w:r>
      <w:r w:rsidRPr="00740158">
        <w:rPr>
          <w:rFonts w:ascii="Verdana" w:hAnsi="Verdana" w:cs="Arial"/>
          <w:sz w:val="19"/>
          <w:szCs w:val="19"/>
        </w:rPr>
        <w:t xml:space="preserve"> (</w:t>
      </w:r>
      <w:r>
        <w:rPr>
          <w:rFonts w:ascii="Verdana" w:hAnsi="Verdana" w:cs="Arial"/>
          <w:sz w:val="19"/>
          <w:szCs w:val="19"/>
        </w:rPr>
        <w:t>…..</w:t>
      </w:r>
      <w:r w:rsidRPr="00740158">
        <w:rPr>
          <w:rFonts w:ascii="Verdana" w:hAnsi="Verdana" w:cs="Arial"/>
          <w:sz w:val="19"/>
          <w:szCs w:val="19"/>
        </w:rPr>
        <w:t>) gg. decorr</w:t>
      </w:r>
      <w:r>
        <w:rPr>
          <w:rFonts w:ascii="Verdana" w:hAnsi="Verdana" w:cs="Arial"/>
          <w:sz w:val="19"/>
          <w:szCs w:val="19"/>
        </w:rPr>
        <w:t xml:space="preserve">enti dalla data della fattura, </w:t>
      </w:r>
      <w:r w:rsidRPr="00740158">
        <w:rPr>
          <w:rFonts w:ascii="Verdana" w:hAnsi="Verdana" w:cs="Arial"/>
          <w:sz w:val="19"/>
          <w:szCs w:val="19"/>
        </w:rPr>
        <w:t>previa acquisizione del documento unico di regolarità contributiva (D.U.R.C.) e previa verifica ai sensi del D.M. n. 40 del 18/01/2008.  L'interesse di mora in caso di mancato pagamento nei termini sopra indicati sarà pari al tasso legale tempo per tempo vigente, su base annua, sugli importi non corrisposti nei termini dovuti. In particolare:</w:t>
      </w:r>
    </w:p>
    <w:p w14:paraId="2E013CCB" w14:textId="77777777" w:rsidR="00740158" w:rsidRPr="00740158" w:rsidRDefault="00740158" w:rsidP="00353008">
      <w:pPr>
        <w:pStyle w:val="Paragrafoelenco"/>
        <w:numPr>
          <w:ilvl w:val="0"/>
          <w:numId w:val="33"/>
        </w:numPr>
        <w:tabs>
          <w:tab w:val="left" w:pos="1080"/>
        </w:tabs>
        <w:spacing w:line="240" w:lineRule="auto"/>
        <w:jc w:val="both"/>
        <w:rPr>
          <w:rFonts w:ascii="Verdana" w:hAnsi="Verdana" w:cs="Arial"/>
          <w:sz w:val="19"/>
          <w:szCs w:val="19"/>
        </w:rPr>
      </w:pPr>
      <w:r w:rsidRPr="00740158">
        <w:rPr>
          <w:rFonts w:ascii="Verdana" w:hAnsi="Verdana" w:cs="Arial"/>
          <w:sz w:val="19"/>
          <w:szCs w:val="19"/>
        </w:rPr>
        <w:t>il pagamento avverrà esclusivamente mediante bonifico su apposito conto corrente bancario o postale acceso presso banche o presso la Società Poste Italiane S.p.a., ai sensi dell’articolo 3 della legge 13 agosto 2010, n. 136, di cui l’aggiudicataria è tenuta a comunicare a questa stazione appaltante tempestivamente e, comunque, entro sette giorni dalla loro accensione gli estremi identificativi, nonché, nello stesso termine, le generalità ed il codice fiscale delle persone delegate ad operare su di essi;</w:t>
      </w:r>
    </w:p>
    <w:p w14:paraId="00860FA4" w14:textId="77777777" w:rsidR="00625267" w:rsidRPr="00740158" w:rsidRDefault="00740158" w:rsidP="00353008">
      <w:pPr>
        <w:pStyle w:val="Paragrafoelenco"/>
        <w:numPr>
          <w:ilvl w:val="0"/>
          <w:numId w:val="33"/>
        </w:numPr>
        <w:tabs>
          <w:tab w:val="left" w:pos="1080"/>
        </w:tabs>
        <w:spacing w:line="240" w:lineRule="auto"/>
        <w:jc w:val="both"/>
        <w:rPr>
          <w:rFonts w:ascii="Verdana" w:hAnsi="Verdana" w:cs="Arial"/>
          <w:sz w:val="19"/>
          <w:szCs w:val="19"/>
        </w:rPr>
      </w:pPr>
      <w:r w:rsidRPr="00740158">
        <w:rPr>
          <w:rFonts w:ascii="Verdana" w:hAnsi="Verdana" w:cs="Arial"/>
          <w:sz w:val="19"/>
          <w:szCs w:val="19"/>
        </w:rPr>
        <w:t>con il pagamento del corrispettivo, si intendono interamente compensati tutti i servizi, le prestazioni e le spese accessorie resesi eventualmente necessarie al fine della perfetta esecuzione dell’appalto.</w:t>
      </w:r>
    </w:p>
    <w:p w14:paraId="3212BC87" w14:textId="77777777" w:rsidR="00625267" w:rsidRPr="00A14FDC" w:rsidRDefault="00625267" w:rsidP="00353008">
      <w:pPr>
        <w:widowControl w:val="0"/>
        <w:tabs>
          <w:tab w:val="left" w:pos="1080"/>
        </w:tabs>
        <w:jc w:val="both"/>
        <w:rPr>
          <w:rFonts w:ascii="Verdana" w:hAnsi="Verdana" w:cs="Arial"/>
          <w:sz w:val="19"/>
          <w:szCs w:val="19"/>
        </w:rPr>
      </w:pPr>
      <w:r w:rsidRPr="00A14FDC">
        <w:rPr>
          <w:rFonts w:ascii="Verdana" w:hAnsi="Verdana" w:cs="Arial"/>
          <w:sz w:val="19"/>
          <w:szCs w:val="19"/>
        </w:rPr>
        <w:t xml:space="preserve">Le modalità di fatturazione e i termini di pagamento sono indicati nell’Articolo </w:t>
      </w:r>
      <w:r w:rsidR="00740158">
        <w:rPr>
          <w:rFonts w:ascii="Verdana" w:hAnsi="Verdana" w:cs="Arial"/>
          <w:sz w:val="19"/>
          <w:szCs w:val="19"/>
        </w:rPr>
        <w:t>19</w:t>
      </w:r>
      <w:r w:rsidRPr="00A14FDC">
        <w:rPr>
          <w:rFonts w:ascii="Verdana" w:hAnsi="Verdana" w:cs="Arial"/>
          <w:sz w:val="19"/>
          <w:szCs w:val="19"/>
        </w:rPr>
        <w:t xml:space="preserve"> del Contratto Quadro.</w:t>
      </w:r>
    </w:p>
    <w:p w14:paraId="13D7587F" w14:textId="30C7929E"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13. Clausola risolutiva espressa ex art. 1456 cod.</w:t>
      </w:r>
      <w:r w:rsidR="00696527">
        <w:rPr>
          <w:rFonts w:ascii="Verdana" w:hAnsi="Verdana" w:cs="Arial"/>
          <w:b/>
          <w:sz w:val="19"/>
          <w:szCs w:val="19"/>
        </w:rPr>
        <w:t xml:space="preserve"> </w:t>
      </w:r>
      <w:r w:rsidRPr="00C5041D">
        <w:rPr>
          <w:rFonts w:ascii="Verdana" w:hAnsi="Verdana" w:cs="Arial"/>
          <w:b/>
          <w:sz w:val="19"/>
          <w:szCs w:val="19"/>
        </w:rPr>
        <w:t>civ.</w:t>
      </w:r>
    </w:p>
    <w:p w14:paraId="476AA9C2" w14:textId="77777777" w:rsidR="00625267" w:rsidRPr="00A14FDC" w:rsidRDefault="00625267" w:rsidP="00353008">
      <w:pPr>
        <w:tabs>
          <w:tab w:val="left" w:pos="1080"/>
        </w:tabs>
        <w:jc w:val="both"/>
        <w:rPr>
          <w:rFonts w:ascii="Verdana" w:hAnsi="Verdana" w:cs="Arial"/>
          <w:sz w:val="19"/>
          <w:szCs w:val="19"/>
        </w:rPr>
      </w:pPr>
      <w:r w:rsidRPr="00A14FDC">
        <w:rPr>
          <w:rFonts w:ascii="Verdana" w:hAnsi="Verdana" w:cs="Arial"/>
          <w:sz w:val="19"/>
          <w:szCs w:val="19"/>
        </w:rPr>
        <w:t>Le cause e le modalità con cui l'Ente potrà esercitare la facoltà di risoluzione del Contratto Esecutivo, così come le azioni conseguenti sono indicate nell’Articolo 2</w:t>
      </w:r>
      <w:r w:rsidR="00B65B10">
        <w:rPr>
          <w:rFonts w:ascii="Verdana" w:hAnsi="Verdana" w:cs="Arial"/>
          <w:sz w:val="19"/>
          <w:szCs w:val="19"/>
        </w:rPr>
        <w:t>4</w:t>
      </w:r>
      <w:r w:rsidRPr="00A14FDC">
        <w:rPr>
          <w:rFonts w:ascii="Verdana" w:hAnsi="Verdana" w:cs="Arial"/>
          <w:sz w:val="19"/>
          <w:szCs w:val="19"/>
        </w:rPr>
        <w:t xml:space="preserve"> del Contratto Quadro.</w:t>
      </w:r>
    </w:p>
    <w:p w14:paraId="61FF60B6" w14:textId="77777777"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14. Foro competente</w:t>
      </w:r>
    </w:p>
    <w:p w14:paraId="1D2E1790" w14:textId="77777777" w:rsidR="00625267" w:rsidRDefault="00625267" w:rsidP="00353008">
      <w:pPr>
        <w:tabs>
          <w:tab w:val="left" w:pos="1080"/>
        </w:tabs>
        <w:jc w:val="both"/>
        <w:rPr>
          <w:rFonts w:ascii="Verdana" w:hAnsi="Verdana" w:cs="Arial"/>
          <w:sz w:val="19"/>
          <w:szCs w:val="19"/>
        </w:rPr>
      </w:pPr>
      <w:r w:rsidRPr="00C5041D">
        <w:rPr>
          <w:rFonts w:ascii="Verdana" w:hAnsi="Verdana" w:cs="Arial"/>
          <w:sz w:val="19"/>
          <w:szCs w:val="19"/>
        </w:rPr>
        <w:t xml:space="preserve">Le parti contraenti riconoscono come unico foro competente, per qualsiasi controversia, il foro di </w:t>
      </w:r>
      <w:r w:rsidRPr="00B65B10">
        <w:rPr>
          <w:rFonts w:ascii="Verdana" w:hAnsi="Verdana" w:cs="Arial"/>
          <w:sz w:val="19"/>
          <w:szCs w:val="19"/>
        </w:rPr>
        <w:t>............</w:t>
      </w:r>
    </w:p>
    <w:p w14:paraId="0C4AA2F1" w14:textId="77777777" w:rsidR="00625267" w:rsidRDefault="00625267" w:rsidP="00353008">
      <w:pPr>
        <w:widowControl w:val="0"/>
        <w:tabs>
          <w:tab w:val="left" w:pos="1080"/>
        </w:tabs>
        <w:autoSpaceDE w:val="0"/>
        <w:autoSpaceDN w:val="0"/>
        <w:adjustRightInd w:val="0"/>
        <w:spacing w:before="360"/>
        <w:rPr>
          <w:rFonts w:ascii="Verdana" w:hAnsi="Verdana" w:cs="Arial"/>
          <w:b/>
          <w:bCs/>
          <w:sz w:val="19"/>
          <w:szCs w:val="19"/>
        </w:rPr>
      </w:pPr>
      <w:r w:rsidRPr="00C5041D">
        <w:rPr>
          <w:rFonts w:ascii="Verdana" w:hAnsi="Verdana" w:cs="Arial"/>
          <w:b/>
          <w:sz w:val="19"/>
          <w:szCs w:val="19"/>
        </w:rPr>
        <w:t xml:space="preserve">15. </w:t>
      </w:r>
      <w:r w:rsidRPr="00C5041D">
        <w:rPr>
          <w:rFonts w:ascii="Verdana" w:hAnsi="Verdana" w:cs="Arial"/>
          <w:b/>
          <w:bCs/>
          <w:sz w:val="19"/>
          <w:szCs w:val="19"/>
        </w:rPr>
        <w:t xml:space="preserve">Variazioni </w:t>
      </w:r>
    </w:p>
    <w:p w14:paraId="46ED8F9A" w14:textId="6DF2D550" w:rsidR="00030F7D" w:rsidRPr="00C5041D" w:rsidRDefault="00625267" w:rsidP="00353008">
      <w:pPr>
        <w:tabs>
          <w:tab w:val="left" w:pos="1080"/>
        </w:tabs>
        <w:jc w:val="both"/>
        <w:rPr>
          <w:rFonts w:ascii="Verdana" w:hAnsi="Verdana" w:cs="Arial"/>
          <w:bCs/>
          <w:sz w:val="19"/>
          <w:szCs w:val="19"/>
        </w:rPr>
      </w:pPr>
      <w:r w:rsidRPr="00C5041D">
        <w:rPr>
          <w:rFonts w:ascii="Verdana" w:hAnsi="Verdana" w:cs="Arial"/>
          <w:bCs/>
          <w:sz w:val="19"/>
          <w:szCs w:val="19"/>
        </w:rPr>
        <w:t xml:space="preserve">Nel corso dell’esecuzione contrattuale, ai sensi e per effetto dell’art. 114 comma 2 del D.Lgs. 163/06 e art. 311 del Regolamento attuativo DPR 207/2010, </w:t>
      </w:r>
      <w:r>
        <w:rPr>
          <w:rFonts w:ascii="Verdana" w:hAnsi="Verdana" w:cs="Arial"/>
          <w:bCs/>
          <w:sz w:val="19"/>
          <w:szCs w:val="19"/>
        </w:rPr>
        <w:t>l'Ente</w:t>
      </w:r>
      <w:r w:rsidRPr="00C5041D">
        <w:rPr>
          <w:rFonts w:ascii="Verdana" w:hAnsi="Verdana" w:cs="Arial"/>
          <w:bCs/>
          <w:sz w:val="19"/>
          <w:szCs w:val="19"/>
        </w:rPr>
        <w:t xml:space="preserve"> si riserva il diritto di introdurre variazioni quantitative in aumento (o in diminuzione) alle prestazioni specificatamente previste e quotate nel contratto con l’obbligo dell’Impresa ad assoggettarvisi alle stesse condizioni del contratto stesso, sino alla concorrenza del q</w:t>
      </w:r>
      <w:r w:rsidR="00697874">
        <w:rPr>
          <w:rFonts w:ascii="Verdana" w:hAnsi="Verdana" w:cs="Arial"/>
          <w:bCs/>
          <w:sz w:val="19"/>
          <w:szCs w:val="19"/>
        </w:rPr>
        <w:t>uinto dell’importo contrattuale e comunque non oltre il massimale di acquisto accordato dal Soggetto Aggregatore InnovaPuglia.</w:t>
      </w:r>
    </w:p>
    <w:p w14:paraId="59E05341" w14:textId="77777777" w:rsidR="00625267" w:rsidRPr="00C5041D" w:rsidRDefault="00625267" w:rsidP="00353008">
      <w:pPr>
        <w:tabs>
          <w:tab w:val="left" w:pos="1080"/>
        </w:tabs>
        <w:jc w:val="both"/>
        <w:rPr>
          <w:rFonts w:ascii="Verdana" w:hAnsi="Verdana" w:cs="Arial"/>
          <w:sz w:val="19"/>
          <w:szCs w:val="19"/>
        </w:rPr>
      </w:pPr>
      <w:r w:rsidRPr="00C5041D">
        <w:rPr>
          <w:rFonts w:ascii="Verdana" w:hAnsi="Verdana" w:cs="Arial"/>
          <w:bCs/>
          <w:sz w:val="19"/>
          <w:szCs w:val="19"/>
        </w:rPr>
        <w:t>Oltre il limite di cui sopra, o per prestazioni non previste in contratto per le quali si renda necessario che l’Impresa presenti una nuova offerta, variazioni ed aggiunte saranno disciplinate da appositi atti negoziali ai s</w:t>
      </w:r>
      <w:r w:rsidR="00CF1C63">
        <w:rPr>
          <w:rFonts w:ascii="Verdana" w:hAnsi="Verdana" w:cs="Arial"/>
          <w:bCs/>
          <w:sz w:val="19"/>
          <w:szCs w:val="19"/>
        </w:rPr>
        <w:t>ensi dell’art. 57 D.Lgs. 163/06.</w:t>
      </w:r>
    </w:p>
    <w:p w14:paraId="0DE6D9F4" w14:textId="77777777" w:rsidR="00625267" w:rsidRPr="00B65B10" w:rsidRDefault="00625267" w:rsidP="00353008">
      <w:pPr>
        <w:keepNext/>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 xml:space="preserve">16. Informazioni e </w:t>
      </w:r>
      <w:r w:rsidR="00546BA5" w:rsidRPr="00B65B10">
        <w:rPr>
          <w:rFonts w:ascii="Verdana" w:hAnsi="Verdana" w:cs="Arial"/>
          <w:b/>
          <w:sz w:val="19"/>
          <w:szCs w:val="19"/>
        </w:rPr>
        <w:t>chiarimenti</w:t>
      </w:r>
    </w:p>
    <w:p w14:paraId="6C442A59" w14:textId="7088271C" w:rsidR="00625267" w:rsidRDefault="00625267" w:rsidP="00353008">
      <w:pPr>
        <w:widowControl w:val="0"/>
        <w:tabs>
          <w:tab w:val="left" w:pos="1080"/>
        </w:tabs>
        <w:jc w:val="both"/>
        <w:rPr>
          <w:rFonts w:ascii="Verdana" w:hAnsi="Verdana" w:cs="Arial"/>
          <w:sz w:val="19"/>
          <w:szCs w:val="19"/>
        </w:rPr>
      </w:pPr>
      <w:r w:rsidRPr="00E107F4">
        <w:rPr>
          <w:rFonts w:ascii="Verdana" w:hAnsi="Verdana" w:cs="Arial"/>
          <w:sz w:val="19"/>
          <w:szCs w:val="19"/>
        </w:rPr>
        <w:t>Eventuali informaz</w:t>
      </w:r>
      <w:r w:rsidR="00C264AE">
        <w:rPr>
          <w:rFonts w:ascii="Verdana" w:hAnsi="Verdana" w:cs="Arial"/>
          <w:sz w:val="19"/>
          <w:szCs w:val="19"/>
        </w:rPr>
        <w:t xml:space="preserve">ioni </w:t>
      </w:r>
      <w:r w:rsidR="00546BA5" w:rsidRPr="00B65B10">
        <w:rPr>
          <w:rFonts w:ascii="Verdana" w:hAnsi="Verdana" w:cs="Arial"/>
          <w:sz w:val="19"/>
          <w:szCs w:val="19"/>
        </w:rPr>
        <w:t>complementari e/o chiarimenti sulla documentazione di gara</w:t>
      </w:r>
      <w:r w:rsidR="00C264AE" w:rsidRPr="00B65B10">
        <w:rPr>
          <w:rFonts w:ascii="Verdana" w:hAnsi="Verdana" w:cs="Arial"/>
          <w:sz w:val="19"/>
          <w:szCs w:val="19"/>
        </w:rPr>
        <w:t xml:space="preserve"> </w:t>
      </w:r>
      <w:r w:rsidRPr="00B65B10">
        <w:rPr>
          <w:rFonts w:ascii="Verdana" w:hAnsi="Verdana" w:cs="Arial"/>
          <w:sz w:val="19"/>
          <w:szCs w:val="19"/>
        </w:rPr>
        <w:t xml:space="preserve">potranno </w:t>
      </w:r>
      <w:r w:rsidRPr="00E107F4">
        <w:rPr>
          <w:rFonts w:ascii="Verdana" w:hAnsi="Verdana" w:cs="Arial"/>
          <w:sz w:val="19"/>
          <w:szCs w:val="19"/>
        </w:rPr>
        <w:t>essere trasmesse direttamente attraverso il Portale EmPULIA utilizzando l’apposita funzione “</w:t>
      </w:r>
      <w:r w:rsidRPr="00546BA5">
        <w:rPr>
          <w:rFonts w:ascii="Verdana" w:hAnsi="Verdana" w:cs="Arial"/>
          <w:b/>
          <w:sz w:val="19"/>
          <w:szCs w:val="19"/>
        </w:rPr>
        <w:t>Per inviare un quesito sulla procedura clicca qui</w:t>
      </w:r>
      <w:r w:rsidRPr="003A2F9E">
        <w:rPr>
          <w:rFonts w:ascii="Verdana" w:hAnsi="Verdana" w:cs="Arial"/>
          <w:sz w:val="19"/>
          <w:szCs w:val="19"/>
        </w:rPr>
        <w:t>” presente all’interno dell’invito relativo alla procedura di rilancio del confronto competitivo in oggetto</w:t>
      </w:r>
      <w:r w:rsidRPr="00745DF7">
        <w:rPr>
          <w:rFonts w:ascii="Verdana" w:hAnsi="Verdana" w:cs="Arial"/>
          <w:sz w:val="19"/>
          <w:szCs w:val="19"/>
        </w:rPr>
        <w:t xml:space="preserve"> e dovranno pervenire entro e non oltre </w:t>
      </w:r>
      <w:r w:rsidR="00696527">
        <w:rPr>
          <w:rFonts w:ascii="Verdana" w:hAnsi="Verdana" w:cs="Arial"/>
          <w:i/>
          <w:sz w:val="19"/>
          <w:szCs w:val="19"/>
        </w:rPr>
        <w:t xml:space="preserve">6 </w:t>
      </w:r>
      <w:r w:rsidR="00696527" w:rsidRPr="00696527">
        <w:rPr>
          <w:rFonts w:ascii="Verdana" w:hAnsi="Verdana" w:cs="Arial"/>
          <w:sz w:val="19"/>
          <w:szCs w:val="19"/>
        </w:rPr>
        <w:t>(sei)</w:t>
      </w:r>
      <w:r w:rsidRPr="00745DF7">
        <w:rPr>
          <w:rFonts w:ascii="Verdana" w:hAnsi="Verdana" w:cs="Arial"/>
          <w:sz w:val="19"/>
          <w:szCs w:val="19"/>
        </w:rPr>
        <w:t xml:space="preserve"> giorni </w:t>
      </w:r>
      <w:r w:rsidR="00696527">
        <w:rPr>
          <w:rFonts w:ascii="Verdana" w:hAnsi="Verdana" w:cs="Arial"/>
          <w:sz w:val="19"/>
          <w:szCs w:val="19"/>
        </w:rPr>
        <w:t xml:space="preserve">naturali e consecutivi </w:t>
      </w:r>
      <w:r w:rsidRPr="00745DF7">
        <w:rPr>
          <w:rFonts w:ascii="Verdana" w:hAnsi="Verdana" w:cs="Arial"/>
          <w:sz w:val="19"/>
          <w:szCs w:val="19"/>
        </w:rPr>
        <w:t>prima della data di scadenza della</w:t>
      </w:r>
      <w:r>
        <w:rPr>
          <w:rFonts w:ascii="Verdana" w:hAnsi="Verdana" w:cs="Arial"/>
          <w:sz w:val="19"/>
          <w:szCs w:val="19"/>
        </w:rPr>
        <w:t xml:space="preserve"> </w:t>
      </w:r>
      <w:r w:rsidRPr="00745DF7">
        <w:rPr>
          <w:rFonts w:ascii="Verdana" w:hAnsi="Verdana" w:cs="Arial"/>
          <w:sz w:val="19"/>
          <w:szCs w:val="19"/>
        </w:rPr>
        <w:t>presentazione dell’offerta.</w:t>
      </w:r>
    </w:p>
    <w:p w14:paraId="0E1987D4" w14:textId="77777777" w:rsidR="00625267" w:rsidRPr="00734592" w:rsidRDefault="00625267" w:rsidP="00353008">
      <w:pPr>
        <w:widowControl w:val="0"/>
        <w:tabs>
          <w:tab w:val="left" w:pos="1080"/>
        </w:tabs>
        <w:jc w:val="both"/>
        <w:rPr>
          <w:rFonts w:ascii="Verdana" w:hAnsi="Verdana" w:cs="Arial"/>
          <w:sz w:val="19"/>
          <w:szCs w:val="19"/>
        </w:rPr>
      </w:pPr>
      <w:r w:rsidRPr="00734592">
        <w:rPr>
          <w:rFonts w:ascii="Verdana" w:hAnsi="Verdana" w:cs="Arial"/>
          <w:sz w:val="19"/>
          <w:szCs w:val="19"/>
        </w:rPr>
        <w:t>La richiesta dovrà indicare necessariamente il riferimento al documento di gara (Lettera invito e allegati), pagina, paragrafo e testo su cui si richiede il chiarimento.</w:t>
      </w:r>
    </w:p>
    <w:p w14:paraId="047C8E49" w14:textId="77777777" w:rsidR="00625267" w:rsidRPr="00734592" w:rsidRDefault="00625267" w:rsidP="00353008">
      <w:pPr>
        <w:widowControl w:val="0"/>
        <w:tabs>
          <w:tab w:val="left" w:pos="1080"/>
        </w:tabs>
        <w:jc w:val="both"/>
        <w:rPr>
          <w:rFonts w:ascii="Verdana" w:hAnsi="Verdana" w:cs="Arial"/>
          <w:sz w:val="19"/>
          <w:szCs w:val="19"/>
        </w:rPr>
      </w:pPr>
      <w:r w:rsidRPr="00734592">
        <w:rPr>
          <w:rFonts w:ascii="Verdana" w:hAnsi="Verdana" w:cs="Arial"/>
          <w:sz w:val="19"/>
          <w:szCs w:val="19"/>
        </w:rPr>
        <w:t>Non saranno prese in considerazione le richieste di chiarimenti pervenute oltre il termine stabilito.</w:t>
      </w:r>
    </w:p>
    <w:p w14:paraId="396B37D3" w14:textId="77777777" w:rsidR="00625267" w:rsidRPr="003A2F9E" w:rsidRDefault="00625267" w:rsidP="00353008">
      <w:pPr>
        <w:widowControl w:val="0"/>
        <w:tabs>
          <w:tab w:val="left" w:pos="1080"/>
        </w:tabs>
        <w:jc w:val="both"/>
        <w:rPr>
          <w:rFonts w:ascii="Verdana" w:hAnsi="Verdana" w:cs="Arial"/>
          <w:sz w:val="19"/>
          <w:szCs w:val="19"/>
        </w:rPr>
      </w:pPr>
      <w:r w:rsidRPr="003A2F9E">
        <w:rPr>
          <w:rFonts w:ascii="Verdana" w:hAnsi="Verdana" w:cs="Arial"/>
          <w:sz w:val="19"/>
          <w:szCs w:val="19"/>
        </w:rPr>
        <w:t xml:space="preserve">Le risposte ad eventuali quesiti in relazione alla presente procedura saranno pubblicati sul Portale EmPULIA entro </w:t>
      </w:r>
      <w:r w:rsidRPr="00B65B10">
        <w:rPr>
          <w:rFonts w:ascii="Verdana" w:hAnsi="Verdana" w:cs="Arial"/>
          <w:sz w:val="19"/>
          <w:szCs w:val="19"/>
        </w:rPr>
        <w:t>due giorni</w:t>
      </w:r>
      <w:r w:rsidRPr="003A2F9E">
        <w:rPr>
          <w:rFonts w:ascii="Verdana" w:hAnsi="Verdana" w:cs="Arial"/>
          <w:sz w:val="19"/>
          <w:szCs w:val="19"/>
        </w:rPr>
        <w:t xml:space="preserve"> dalla data di scadenza all’interno dell’invito relativo alla procedura di rilancio del confronto competitivo in oggetto.</w:t>
      </w:r>
    </w:p>
    <w:p w14:paraId="6149610F" w14:textId="77777777" w:rsidR="00625267" w:rsidRPr="00745DF7" w:rsidRDefault="00625267" w:rsidP="00353008">
      <w:pPr>
        <w:widowControl w:val="0"/>
        <w:tabs>
          <w:tab w:val="left" w:pos="1080"/>
        </w:tabs>
        <w:jc w:val="both"/>
        <w:rPr>
          <w:rFonts w:ascii="Verdana" w:hAnsi="Verdana" w:cs="Arial"/>
          <w:sz w:val="19"/>
          <w:szCs w:val="19"/>
        </w:rPr>
      </w:pPr>
      <w:r w:rsidRPr="003A2F9E">
        <w:rPr>
          <w:rFonts w:ascii="Verdana" w:hAnsi="Verdana" w:cs="Arial"/>
          <w:sz w:val="19"/>
          <w:szCs w:val="19"/>
        </w:rPr>
        <w:t>L’avvenuta pubblicazione del chiarimento richiesto sarà notificata, come avviso</w:t>
      </w:r>
      <w:r w:rsidR="00B65B10">
        <w:rPr>
          <w:rFonts w:ascii="Verdana" w:hAnsi="Verdana" w:cs="Arial"/>
          <w:sz w:val="19"/>
          <w:szCs w:val="19"/>
        </w:rPr>
        <w:t xml:space="preserve"> inviato dalla piattaforma</w:t>
      </w:r>
      <w:r w:rsidRPr="003A2F9E">
        <w:rPr>
          <w:rFonts w:ascii="Verdana" w:hAnsi="Verdana" w:cs="Arial"/>
          <w:sz w:val="19"/>
          <w:szCs w:val="19"/>
        </w:rPr>
        <w:t>, all’indirizzo email del legale rappresentante della ditta che ha proposto il quesito, così come risultant</w:t>
      </w:r>
      <w:r w:rsidR="00B65B10">
        <w:rPr>
          <w:rFonts w:ascii="Verdana" w:hAnsi="Verdana" w:cs="Arial"/>
          <w:sz w:val="19"/>
          <w:szCs w:val="19"/>
        </w:rPr>
        <w:t>e dai dati presenti sul Portale EmPULIA.</w:t>
      </w:r>
    </w:p>
    <w:p w14:paraId="571D5A42" w14:textId="77777777" w:rsidR="00625267" w:rsidRDefault="00625267" w:rsidP="00353008">
      <w:pPr>
        <w:widowControl w:val="0"/>
        <w:tabs>
          <w:tab w:val="left" w:pos="1080"/>
        </w:tabs>
        <w:jc w:val="both"/>
        <w:rPr>
          <w:rFonts w:ascii="Verdana" w:hAnsi="Verdana" w:cs="Arial"/>
          <w:sz w:val="19"/>
          <w:szCs w:val="19"/>
        </w:rPr>
      </w:pPr>
    </w:p>
    <w:p w14:paraId="1C1C7FB4" w14:textId="77777777" w:rsidR="00625267" w:rsidRPr="00B65B10" w:rsidRDefault="00625267" w:rsidP="00353008">
      <w:pPr>
        <w:widowControl w:val="0"/>
        <w:tabs>
          <w:tab w:val="left" w:pos="1080"/>
        </w:tabs>
        <w:jc w:val="both"/>
        <w:rPr>
          <w:rFonts w:ascii="Verdana" w:hAnsi="Verdana" w:cs="Arial"/>
          <w:sz w:val="19"/>
          <w:szCs w:val="19"/>
        </w:rPr>
      </w:pPr>
      <w:r w:rsidRPr="00B65B10">
        <w:rPr>
          <w:rFonts w:ascii="Verdana" w:hAnsi="Verdana" w:cs="Arial"/>
          <w:sz w:val="19"/>
          <w:szCs w:val="19"/>
        </w:rPr>
        <w:t>Riferimenti:</w:t>
      </w:r>
    </w:p>
    <w:p w14:paraId="0C5BDB2F" w14:textId="77777777" w:rsidR="00625267" w:rsidRPr="00B65B10" w:rsidRDefault="00625267" w:rsidP="00353008">
      <w:pPr>
        <w:keepNext/>
        <w:keepLines/>
        <w:jc w:val="both"/>
        <w:rPr>
          <w:rFonts w:ascii="Verdana" w:hAnsi="Verdana" w:cs="Arial"/>
          <w:sz w:val="19"/>
          <w:szCs w:val="19"/>
        </w:rPr>
      </w:pPr>
      <w:r w:rsidRPr="00B65B10">
        <w:rPr>
          <w:rFonts w:ascii="Verdana" w:hAnsi="Verdana" w:cs="Arial"/>
          <w:sz w:val="19"/>
          <w:szCs w:val="19"/>
          <w:u w:val="single"/>
        </w:rPr>
        <w:t>Responsabile del Procedimento</w:t>
      </w:r>
      <w:r w:rsidRPr="00B65B10">
        <w:rPr>
          <w:rFonts w:ascii="Verdana" w:hAnsi="Verdana" w:cs="Arial"/>
          <w:sz w:val="19"/>
          <w:szCs w:val="19"/>
        </w:rPr>
        <w:t xml:space="preserve">: </w:t>
      </w:r>
      <w:r w:rsidRPr="00B65B10">
        <w:rPr>
          <w:rFonts w:ascii="Verdana" w:hAnsi="Verdana" w:cs="Arial"/>
          <w:i/>
          <w:sz w:val="19"/>
          <w:szCs w:val="19"/>
        </w:rPr>
        <w:t>Nome Cognome</w:t>
      </w:r>
    </w:p>
    <w:p w14:paraId="3AF455CB" w14:textId="0B92E657" w:rsidR="00625267" w:rsidRPr="00424F9D" w:rsidRDefault="00625267" w:rsidP="00353008">
      <w:pPr>
        <w:widowControl w:val="0"/>
        <w:jc w:val="both"/>
        <w:rPr>
          <w:rFonts w:ascii="Verdana" w:hAnsi="Verdana" w:cs="Arial"/>
          <w:bCs/>
          <w:i/>
          <w:sz w:val="19"/>
          <w:szCs w:val="19"/>
        </w:rPr>
      </w:pPr>
      <w:r w:rsidRPr="00B65B10">
        <w:rPr>
          <w:rFonts w:ascii="Verdana" w:hAnsi="Verdana" w:cs="Arial"/>
          <w:sz w:val="19"/>
          <w:szCs w:val="19"/>
          <w:u w:val="single"/>
        </w:rPr>
        <w:t>Responsabile dell’Esecuzione</w:t>
      </w:r>
      <w:r w:rsidRPr="00B65B10">
        <w:rPr>
          <w:rFonts w:ascii="Verdana" w:hAnsi="Verdana" w:cs="Arial"/>
          <w:sz w:val="19"/>
          <w:szCs w:val="19"/>
        </w:rPr>
        <w:t xml:space="preserve">:    </w:t>
      </w:r>
      <w:r w:rsidRPr="00B65B10">
        <w:rPr>
          <w:rFonts w:ascii="Verdana" w:hAnsi="Verdana" w:cs="Arial"/>
          <w:bCs/>
          <w:i/>
          <w:iCs/>
          <w:sz w:val="19"/>
          <w:szCs w:val="19"/>
        </w:rPr>
        <w:t>Nome Cognome</w:t>
      </w:r>
      <w:r w:rsidRPr="00C5041D">
        <w:rPr>
          <w:rFonts w:ascii="Verdana" w:hAnsi="Verdana" w:cs="Arial"/>
          <w:bCs/>
          <w:sz w:val="19"/>
          <w:szCs w:val="19"/>
        </w:rPr>
        <w:t xml:space="preserve"> </w:t>
      </w:r>
      <w:r w:rsidR="00424F9D">
        <w:rPr>
          <w:rFonts w:ascii="Verdana" w:hAnsi="Verdana" w:cs="Arial"/>
          <w:bCs/>
          <w:i/>
          <w:sz w:val="19"/>
          <w:szCs w:val="19"/>
        </w:rPr>
        <w:t>(se diverso dal RUP)</w:t>
      </w:r>
    </w:p>
    <w:p w14:paraId="4A8C1DAB" w14:textId="77777777" w:rsidR="00625267" w:rsidRPr="00C5041D" w:rsidRDefault="00625267" w:rsidP="00353008">
      <w:pPr>
        <w:keepNext/>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w:t>
      </w:r>
      <w:r>
        <w:rPr>
          <w:rFonts w:ascii="Verdana" w:hAnsi="Verdana" w:cs="Arial"/>
          <w:b/>
          <w:sz w:val="19"/>
          <w:szCs w:val="19"/>
        </w:rPr>
        <w:t>7</w:t>
      </w:r>
      <w:r w:rsidRPr="00C5041D">
        <w:rPr>
          <w:rFonts w:ascii="Verdana" w:hAnsi="Verdana" w:cs="Arial"/>
          <w:b/>
          <w:sz w:val="19"/>
          <w:szCs w:val="19"/>
        </w:rPr>
        <w:t>.  Riservatezza delle informazioni</w:t>
      </w:r>
    </w:p>
    <w:p w14:paraId="7C5B098D" w14:textId="77777777" w:rsidR="00625267" w:rsidRDefault="00625267" w:rsidP="00353008">
      <w:pPr>
        <w:tabs>
          <w:tab w:val="left" w:pos="1080"/>
        </w:tabs>
        <w:jc w:val="both"/>
        <w:rPr>
          <w:rFonts w:ascii="Verdana" w:hAnsi="Verdana" w:cs="Arial"/>
          <w:sz w:val="19"/>
          <w:szCs w:val="19"/>
        </w:rPr>
      </w:pPr>
      <w:r w:rsidRPr="00C5041D">
        <w:rPr>
          <w:rFonts w:ascii="Verdana" w:hAnsi="Verdana" w:cs="Arial"/>
          <w:sz w:val="19"/>
          <w:szCs w:val="19"/>
        </w:rPr>
        <w:t>Per la partecipazione e per la presentazione dell’offerta, nonché per la stipula del contratto con l’aggiudicatario, è richiesto al concorrente di fornire dati ed informazioni, anche sotto forma documentale, che rientrano nell’ambito di applicazione della Legge n. 196/2003 (“legge sulla privacy”).</w:t>
      </w:r>
    </w:p>
    <w:p w14:paraId="4B8A5DA8" w14:textId="77777777" w:rsidR="00625267" w:rsidRDefault="00625267" w:rsidP="00353008">
      <w:pPr>
        <w:tabs>
          <w:tab w:val="left" w:pos="1080"/>
        </w:tabs>
        <w:spacing w:before="240"/>
        <w:jc w:val="both"/>
        <w:rPr>
          <w:rFonts w:ascii="Verdana" w:hAnsi="Verdana" w:cs="Arial"/>
          <w:b/>
          <w:sz w:val="19"/>
          <w:szCs w:val="21"/>
        </w:rPr>
      </w:pPr>
      <w:r>
        <w:rPr>
          <w:rFonts w:ascii="Verdana" w:hAnsi="Verdana" w:cs="Arial"/>
          <w:b/>
          <w:sz w:val="19"/>
          <w:szCs w:val="21"/>
        </w:rPr>
        <w:t>18. Clausola finale</w:t>
      </w:r>
    </w:p>
    <w:p w14:paraId="1637E48E" w14:textId="77777777" w:rsidR="00625267" w:rsidRPr="00744E34" w:rsidRDefault="00625267" w:rsidP="00353008">
      <w:pPr>
        <w:tabs>
          <w:tab w:val="left" w:pos="1080"/>
        </w:tabs>
        <w:jc w:val="both"/>
        <w:rPr>
          <w:rFonts w:ascii="Verdana" w:hAnsi="Verdana" w:cs="Arial"/>
          <w:sz w:val="19"/>
          <w:szCs w:val="21"/>
        </w:rPr>
      </w:pPr>
      <w:r w:rsidRPr="00744E34">
        <w:rPr>
          <w:rFonts w:ascii="Verdana" w:hAnsi="Verdana" w:cs="Arial"/>
          <w:sz w:val="19"/>
          <w:szCs w:val="21"/>
        </w:rPr>
        <w:t xml:space="preserve">La partecipazione alla </w:t>
      </w:r>
      <w:r>
        <w:rPr>
          <w:rFonts w:ascii="Verdana" w:hAnsi="Verdana" w:cs="Arial"/>
          <w:sz w:val="19"/>
          <w:szCs w:val="21"/>
        </w:rPr>
        <w:t>presente procedura</w:t>
      </w:r>
      <w:r w:rsidRPr="00744E34">
        <w:rPr>
          <w:rFonts w:ascii="Verdana" w:hAnsi="Verdana" w:cs="Arial"/>
          <w:sz w:val="19"/>
          <w:szCs w:val="21"/>
        </w:rPr>
        <w:t xml:space="preserve"> comporta la piena e incondizionata accettazione di tutte le disposizioni c</w:t>
      </w:r>
      <w:r>
        <w:rPr>
          <w:rFonts w:ascii="Verdana" w:hAnsi="Verdana" w:cs="Arial"/>
          <w:sz w:val="19"/>
          <w:szCs w:val="21"/>
        </w:rPr>
        <w:t xml:space="preserve">ontenute nella presente lettera di </w:t>
      </w:r>
      <w:r w:rsidRPr="00744E34">
        <w:rPr>
          <w:rFonts w:ascii="Verdana" w:hAnsi="Verdana" w:cs="Arial"/>
          <w:sz w:val="19"/>
          <w:szCs w:val="21"/>
        </w:rPr>
        <w:t>invito</w:t>
      </w:r>
      <w:r>
        <w:rPr>
          <w:rFonts w:ascii="Verdana" w:hAnsi="Verdana" w:cs="Arial"/>
          <w:sz w:val="19"/>
          <w:szCs w:val="21"/>
        </w:rPr>
        <w:t xml:space="preserve"> e negli allegati, </w:t>
      </w:r>
      <w:r w:rsidRPr="00B65B10">
        <w:rPr>
          <w:rFonts w:ascii="Verdana" w:hAnsi="Verdana" w:cs="Arial"/>
          <w:sz w:val="19"/>
          <w:szCs w:val="21"/>
        </w:rPr>
        <w:t xml:space="preserve">nonché l’accettazione del Codice Etico ed il Modello 231/01 </w:t>
      </w:r>
      <w:r w:rsidRPr="00B65B10">
        <w:rPr>
          <w:rFonts w:ascii="Verdana" w:hAnsi="Verdana" w:cs="Arial"/>
          <w:sz w:val="19"/>
          <w:szCs w:val="19"/>
        </w:rPr>
        <w:t>dell'Ente</w:t>
      </w:r>
      <w:r w:rsidRPr="00B65B10">
        <w:rPr>
          <w:rFonts w:ascii="Verdana" w:hAnsi="Verdana" w:cs="Arial"/>
          <w:sz w:val="19"/>
          <w:szCs w:val="21"/>
        </w:rPr>
        <w:t xml:space="preserve"> visionabili sul sito .................</w:t>
      </w:r>
    </w:p>
    <w:p w14:paraId="7947CBFD" w14:textId="77777777" w:rsidR="00625267" w:rsidRPr="002B445C" w:rsidRDefault="00625267" w:rsidP="00353008">
      <w:pPr>
        <w:tabs>
          <w:tab w:val="left" w:pos="1080"/>
        </w:tabs>
        <w:jc w:val="both"/>
        <w:rPr>
          <w:rFonts w:ascii="Verdana" w:hAnsi="Verdana" w:cs="Arial"/>
          <w:sz w:val="19"/>
          <w:szCs w:val="19"/>
        </w:rPr>
      </w:pPr>
      <w:r w:rsidRPr="00744E34">
        <w:rPr>
          <w:rFonts w:ascii="Verdana" w:hAnsi="Verdana" w:cs="Arial"/>
          <w:sz w:val="19"/>
          <w:szCs w:val="21"/>
        </w:rPr>
        <w:t>Per quanto non espressamente previsto si applicano tutte le norme vigenti in materia di appalti pubblici e quelle del codice civile in quanto applicabili.</w:t>
      </w:r>
    </w:p>
    <w:p w14:paraId="52698FC9" w14:textId="77777777" w:rsidR="00625267" w:rsidRPr="00C5041D" w:rsidRDefault="00625267" w:rsidP="00353008">
      <w:pPr>
        <w:tabs>
          <w:tab w:val="left" w:pos="1080"/>
        </w:tabs>
        <w:jc w:val="both"/>
        <w:rPr>
          <w:rFonts w:ascii="Verdana" w:hAnsi="Verdana" w:cs="Arial"/>
          <w:sz w:val="19"/>
          <w:szCs w:val="19"/>
        </w:rPr>
      </w:pPr>
    </w:p>
    <w:p w14:paraId="36BDFAFF" w14:textId="77777777" w:rsidR="00625267" w:rsidRPr="00C5041D" w:rsidRDefault="00625267" w:rsidP="00353008">
      <w:pPr>
        <w:tabs>
          <w:tab w:val="left" w:pos="1080"/>
        </w:tabs>
        <w:jc w:val="both"/>
        <w:rPr>
          <w:rFonts w:ascii="Verdana" w:hAnsi="Verdana" w:cs="Arial"/>
          <w:sz w:val="19"/>
          <w:szCs w:val="19"/>
        </w:rPr>
      </w:pPr>
    </w:p>
    <w:p w14:paraId="3152CE79" w14:textId="77777777" w:rsidR="00625267" w:rsidRPr="00C5041D" w:rsidRDefault="00625267" w:rsidP="00353008">
      <w:pPr>
        <w:tabs>
          <w:tab w:val="left" w:pos="1080"/>
        </w:tabs>
        <w:rPr>
          <w:rFonts w:ascii="Verdana" w:hAnsi="Verdana" w:cs="Arial"/>
          <w:sz w:val="19"/>
          <w:szCs w:val="19"/>
        </w:rPr>
      </w:pPr>
      <w:r w:rsidRPr="00C5041D">
        <w:rPr>
          <w:rFonts w:ascii="Verdana" w:hAnsi="Verdana" w:cs="Arial"/>
          <w:sz w:val="19"/>
          <w:szCs w:val="19"/>
        </w:rPr>
        <w:t>Distinti saluti,</w:t>
      </w:r>
    </w:p>
    <w:p w14:paraId="50C7B685" w14:textId="77777777" w:rsidR="00625267" w:rsidRDefault="00625267" w:rsidP="00353008">
      <w:pPr>
        <w:tabs>
          <w:tab w:val="left" w:pos="1080"/>
        </w:tabs>
        <w:ind w:left="5664"/>
        <w:jc w:val="center"/>
        <w:rPr>
          <w:rFonts w:ascii="Verdana" w:hAnsi="Verdana" w:cs="Arial"/>
          <w:szCs w:val="22"/>
        </w:rPr>
      </w:pPr>
      <w:r w:rsidRPr="00E049EA">
        <w:rPr>
          <w:rFonts w:ascii="Verdana" w:hAnsi="Verdana" w:cs="Arial"/>
          <w:szCs w:val="22"/>
        </w:rPr>
        <w:t>firmata digitalmente da</w:t>
      </w:r>
      <w:r>
        <w:rPr>
          <w:rFonts w:ascii="Verdana" w:hAnsi="Verdana" w:cs="Arial"/>
          <w:szCs w:val="22"/>
        </w:rPr>
        <w:t>l</w:t>
      </w:r>
    </w:p>
    <w:p w14:paraId="18B1FFDC" w14:textId="77777777" w:rsidR="00625267" w:rsidRPr="00B65B10" w:rsidRDefault="00625267" w:rsidP="00353008">
      <w:pPr>
        <w:tabs>
          <w:tab w:val="left" w:pos="1080"/>
        </w:tabs>
        <w:ind w:left="5664"/>
        <w:jc w:val="center"/>
        <w:rPr>
          <w:rFonts w:ascii="Verdana" w:hAnsi="Verdana" w:cs="Arial"/>
          <w:szCs w:val="22"/>
        </w:rPr>
      </w:pPr>
      <w:r w:rsidRPr="00B65B10">
        <w:rPr>
          <w:rFonts w:ascii="Verdana" w:hAnsi="Verdana" w:cs="Arial"/>
          <w:szCs w:val="22"/>
        </w:rPr>
        <w:t>...........................</w:t>
      </w:r>
    </w:p>
    <w:p w14:paraId="7FB151D7" w14:textId="77777777" w:rsidR="00625267" w:rsidRPr="00E049EA" w:rsidRDefault="00625267" w:rsidP="00353008">
      <w:pPr>
        <w:tabs>
          <w:tab w:val="left" w:pos="1080"/>
        </w:tabs>
        <w:ind w:left="5664"/>
        <w:jc w:val="center"/>
        <w:rPr>
          <w:rFonts w:ascii="Verdana" w:hAnsi="Verdana" w:cs="Arial"/>
          <w:sz w:val="19"/>
          <w:szCs w:val="19"/>
        </w:rPr>
      </w:pPr>
      <w:r w:rsidRPr="00B65B10">
        <w:rPr>
          <w:rFonts w:ascii="Verdana" w:hAnsi="Verdana" w:cs="Arial"/>
          <w:szCs w:val="22"/>
        </w:rPr>
        <w:t>...........................</w:t>
      </w:r>
    </w:p>
    <w:p w14:paraId="509DAAC7" w14:textId="77777777" w:rsidR="00625267" w:rsidRDefault="00625267" w:rsidP="00353008">
      <w:pPr>
        <w:tabs>
          <w:tab w:val="left" w:pos="1080"/>
        </w:tabs>
        <w:jc w:val="both"/>
        <w:rPr>
          <w:rFonts w:ascii="Verdana" w:hAnsi="Verdana" w:cs="Arial"/>
          <w:szCs w:val="22"/>
        </w:rPr>
      </w:pPr>
    </w:p>
    <w:p w14:paraId="4BAD6FEE" w14:textId="77777777" w:rsidR="00625267" w:rsidRDefault="00625267" w:rsidP="00353008">
      <w:pPr>
        <w:tabs>
          <w:tab w:val="left" w:pos="1080"/>
        </w:tabs>
        <w:jc w:val="both"/>
        <w:rPr>
          <w:rFonts w:ascii="Verdana" w:hAnsi="Verdana" w:cs="Arial"/>
          <w:szCs w:val="22"/>
        </w:rPr>
      </w:pPr>
    </w:p>
    <w:p w14:paraId="57ABDCEB" w14:textId="77777777" w:rsidR="00625267" w:rsidRPr="00CF1C63" w:rsidRDefault="00CF1C63" w:rsidP="00353008">
      <w:pPr>
        <w:tabs>
          <w:tab w:val="left" w:pos="1080"/>
        </w:tabs>
        <w:jc w:val="both"/>
        <w:rPr>
          <w:rFonts w:ascii="Verdana" w:hAnsi="Verdana" w:cs="Arial"/>
          <w:b/>
          <w:szCs w:val="22"/>
          <w:u w:val="single"/>
        </w:rPr>
      </w:pPr>
      <w:r w:rsidRPr="00CF1C63">
        <w:rPr>
          <w:rFonts w:ascii="Verdana" w:hAnsi="Verdana" w:cs="Arial"/>
          <w:b/>
          <w:szCs w:val="22"/>
          <w:u w:val="single"/>
        </w:rPr>
        <w:t>Allegati</w:t>
      </w:r>
    </w:p>
    <w:p w14:paraId="77470CF1" w14:textId="22F93A25" w:rsidR="00625267" w:rsidRPr="006D75CB" w:rsidRDefault="006D75CB" w:rsidP="00353008">
      <w:pPr>
        <w:tabs>
          <w:tab w:val="left" w:pos="1080"/>
        </w:tabs>
        <w:jc w:val="both"/>
        <w:rPr>
          <w:rFonts w:ascii="Verdana" w:hAnsi="Verdana" w:cs="Arial"/>
          <w:szCs w:val="22"/>
        </w:rPr>
      </w:pPr>
      <w:r w:rsidRPr="006D75CB">
        <w:rPr>
          <w:rFonts w:ascii="Verdana" w:hAnsi="Verdana" w:cs="Arial"/>
          <w:szCs w:val="22"/>
        </w:rPr>
        <w:t>ALLEGATO 1 –</w:t>
      </w:r>
      <w:r w:rsidR="00B65B10">
        <w:rPr>
          <w:rFonts w:ascii="Verdana" w:hAnsi="Verdana" w:cs="Arial"/>
          <w:szCs w:val="22"/>
        </w:rPr>
        <w:t xml:space="preserve"> </w:t>
      </w:r>
      <w:r w:rsidR="00FA54F8" w:rsidRPr="006D75CB">
        <w:rPr>
          <w:rFonts w:ascii="Verdana" w:hAnsi="Verdana" w:cs="Arial"/>
          <w:szCs w:val="22"/>
        </w:rPr>
        <w:t>PIANO DEI FABBISOGNI</w:t>
      </w:r>
    </w:p>
    <w:p w14:paraId="7BC87721" w14:textId="3D11133B" w:rsidR="00625267" w:rsidRPr="006D75CB" w:rsidRDefault="006D75CB" w:rsidP="00353008">
      <w:pPr>
        <w:tabs>
          <w:tab w:val="left" w:pos="1080"/>
        </w:tabs>
        <w:jc w:val="both"/>
        <w:rPr>
          <w:rFonts w:ascii="Verdana" w:hAnsi="Verdana" w:cs="Arial"/>
          <w:szCs w:val="22"/>
        </w:rPr>
      </w:pPr>
      <w:r w:rsidRPr="006D75CB">
        <w:rPr>
          <w:rFonts w:ascii="Verdana" w:hAnsi="Verdana" w:cs="Arial"/>
          <w:szCs w:val="22"/>
        </w:rPr>
        <w:t xml:space="preserve">ALLEGATO 2 – </w:t>
      </w:r>
      <w:r w:rsidR="00FA54F8" w:rsidRPr="006D75CB">
        <w:rPr>
          <w:rFonts w:ascii="Verdana" w:hAnsi="Verdana" w:cs="Arial"/>
          <w:szCs w:val="22"/>
        </w:rPr>
        <w:t>OFFERTA ECONOMICA</w:t>
      </w:r>
    </w:p>
    <w:p w14:paraId="548F1750" w14:textId="65ED3C91" w:rsidR="00625267" w:rsidRPr="006D75CB" w:rsidRDefault="006D75CB" w:rsidP="00353008">
      <w:pPr>
        <w:tabs>
          <w:tab w:val="left" w:pos="1080"/>
        </w:tabs>
        <w:jc w:val="both"/>
        <w:rPr>
          <w:rFonts w:ascii="Verdana" w:hAnsi="Verdana" w:cs="Arial"/>
          <w:szCs w:val="22"/>
        </w:rPr>
      </w:pPr>
      <w:r w:rsidRPr="006D75CB">
        <w:rPr>
          <w:rFonts w:ascii="Verdana" w:hAnsi="Verdana" w:cs="Arial"/>
          <w:szCs w:val="22"/>
        </w:rPr>
        <w:t xml:space="preserve">ALLEGATO 3 </w:t>
      </w:r>
      <w:r w:rsidR="00B65B10">
        <w:rPr>
          <w:rFonts w:ascii="Verdana" w:hAnsi="Verdana" w:cs="Arial"/>
          <w:szCs w:val="22"/>
        </w:rPr>
        <w:t>–</w:t>
      </w:r>
      <w:r w:rsidRPr="006D75CB">
        <w:rPr>
          <w:rFonts w:ascii="Verdana" w:hAnsi="Verdana" w:cs="Arial"/>
          <w:szCs w:val="22"/>
        </w:rPr>
        <w:t xml:space="preserve"> </w:t>
      </w:r>
      <w:r w:rsidR="00FA54F8">
        <w:rPr>
          <w:rFonts w:ascii="Verdana" w:hAnsi="Verdana" w:cs="Arial"/>
          <w:szCs w:val="22"/>
        </w:rPr>
        <w:t>SCHEMA CONTRATTO ESECUTIVO</w:t>
      </w:r>
    </w:p>
    <w:p w14:paraId="107E2850" w14:textId="11537D8B" w:rsidR="00EF38DA" w:rsidRDefault="006D75CB" w:rsidP="00353008">
      <w:pPr>
        <w:tabs>
          <w:tab w:val="left" w:pos="1080"/>
        </w:tabs>
        <w:jc w:val="both"/>
        <w:rPr>
          <w:rFonts w:ascii="Verdana" w:hAnsi="Verdana" w:cs="Arial"/>
          <w:szCs w:val="22"/>
        </w:rPr>
      </w:pPr>
      <w:r w:rsidRPr="006D75CB">
        <w:rPr>
          <w:rFonts w:ascii="Verdana" w:hAnsi="Verdana" w:cs="Arial"/>
          <w:szCs w:val="22"/>
        </w:rPr>
        <w:t xml:space="preserve">ALLEGATO 4 – </w:t>
      </w:r>
      <w:r w:rsidR="00FA54F8" w:rsidRPr="006D75CB">
        <w:rPr>
          <w:rFonts w:ascii="Verdana" w:hAnsi="Verdana" w:cs="Arial"/>
          <w:szCs w:val="22"/>
        </w:rPr>
        <w:t>D</w:t>
      </w:r>
      <w:r w:rsidR="00F724AF">
        <w:rPr>
          <w:rFonts w:ascii="Verdana" w:hAnsi="Verdana" w:cs="Arial"/>
          <w:szCs w:val="22"/>
        </w:rPr>
        <w:t>.U</w:t>
      </w:r>
      <w:r w:rsidR="00866F7E">
        <w:rPr>
          <w:rFonts w:ascii="Verdana" w:hAnsi="Verdana" w:cs="Arial"/>
          <w:szCs w:val="22"/>
        </w:rPr>
        <w:t>.</w:t>
      </w:r>
      <w:r w:rsidR="00FA54F8" w:rsidRPr="006D75CB">
        <w:rPr>
          <w:rFonts w:ascii="Verdana" w:hAnsi="Verdana" w:cs="Arial"/>
          <w:szCs w:val="22"/>
        </w:rPr>
        <w:t>V.R.I. (</w:t>
      </w:r>
      <w:r w:rsidR="00FA54F8" w:rsidRPr="00B13D63">
        <w:rPr>
          <w:rFonts w:ascii="Verdana" w:hAnsi="Verdana" w:cs="Arial"/>
          <w:i/>
          <w:szCs w:val="22"/>
        </w:rPr>
        <w:t>in caso di previsione di costi relativi alla sicurezza da interferenze</w:t>
      </w:r>
      <w:r w:rsidR="00FA54F8" w:rsidRPr="006D75CB">
        <w:rPr>
          <w:rFonts w:ascii="Verdana" w:hAnsi="Verdana" w:cs="Arial"/>
          <w:szCs w:val="22"/>
        </w:rPr>
        <w:t>)</w:t>
      </w:r>
    </w:p>
    <w:p w14:paraId="52DD4D25" w14:textId="59397D96" w:rsidR="00470FBC" w:rsidRDefault="00470FBC" w:rsidP="00353008">
      <w:pPr>
        <w:tabs>
          <w:tab w:val="left" w:pos="1080"/>
        </w:tabs>
        <w:jc w:val="both"/>
        <w:rPr>
          <w:rFonts w:ascii="Verdana" w:hAnsi="Verdana" w:cs="Arial"/>
          <w:szCs w:val="22"/>
        </w:rPr>
      </w:pPr>
    </w:p>
    <w:p w14:paraId="0EE5543E" w14:textId="77777777" w:rsidR="005141D3" w:rsidRDefault="005141D3" w:rsidP="00353008">
      <w:pPr>
        <w:tabs>
          <w:tab w:val="left" w:pos="1080"/>
        </w:tabs>
        <w:jc w:val="both"/>
        <w:rPr>
          <w:rFonts w:ascii="Verdana" w:hAnsi="Verdana" w:cs="Arial"/>
          <w:szCs w:val="22"/>
        </w:rPr>
      </w:pPr>
    </w:p>
    <w:p w14:paraId="0EDD9329" w14:textId="77777777" w:rsidR="005141D3" w:rsidRDefault="005141D3" w:rsidP="00353008">
      <w:pPr>
        <w:tabs>
          <w:tab w:val="left" w:pos="1080"/>
        </w:tabs>
        <w:jc w:val="both"/>
        <w:rPr>
          <w:rFonts w:ascii="Verdana" w:hAnsi="Verdana" w:cs="Arial"/>
          <w:szCs w:val="22"/>
        </w:rPr>
      </w:pPr>
    </w:p>
    <w:p w14:paraId="65634E0E" w14:textId="77777777" w:rsidR="005141D3" w:rsidRDefault="005141D3" w:rsidP="00353008">
      <w:pPr>
        <w:tabs>
          <w:tab w:val="left" w:pos="1080"/>
        </w:tabs>
        <w:jc w:val="both"/>
        <w:rPr>
          <w:rFonts w:ascii="Verdana" w:hAnsi="Verdana" w:cs="Arial"/>
          <w:szCs w:val="22"/>
        </w:rPr>
      </w:pPr>
    </w:p>
    <w:sectPr w:rsidR="005141D3" w:rsidSect="00C41393">
      <w:footerReference w:type="default" r:id="rId8"/>
      <w:type w:val="continuous"/>
      <w:pgSz w:w="11906" w:h="16838" w:code="9"/>
      <w:pgMar w:top="1418" w:right="851" w:bottom="1701" w:left="851"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BCB68" w14:textId="77777777" w:rsidR="00A12D41" w:rsidRDefault="00A12D41">
      <w:r>
        <w:separator/>
      </w:r>
    </w:p>
  </w:endnote>
  <w:endnote w:type="continuationSeparator" w:id="0">
    <w:p w14:paraId="14B0979D" w14:textId="77777777" w:rsidR="00A12D41" w:rsidRDefault="00A12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tan">
    <w:panose1 w:val="00000000000000000000"/>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63AE9" w14:textId="77777777" w:rsidR="0091152E" w:rsidRPr="004F5419" w:rsidRDefault="0091152E" w:rsidP="0091152E">
    <w:pPr>
      <w:pBdr>
        <w:top w:val="single" w:sz="12" w:space="1" w:color="FF9900"/>
        <w:bottom w:val="single" w:sz="12" w:space="1" w:color="FF9900"/>
      </w:pBdr>
      <w:tabs>
        <w:tab w:val="center" w:pos="4962"/>
        <w:tab w:val="left" w:pos="5529"/>
      </w:tabs>
      <w:rPr>
        <w:rFonts w:ascii="Verdana" w:hAnsi="Verdana" w:cs="Verdana"/>
        <w:sz w:val="19"/>
      </w:rPr>
    </w:pPr>
    <w:r>
      <w:rPr>
        <w:rFonts w:ascii="Tahoma" w:hAnsi="Tahoma" w:cs="Tahoma"/>
        <w:b/>
        <w:sz w:val="16"/>
        <w:szCs w:val="16"/>
      </w:rPr>
      <w:t>Lettera_Invito</w:t>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t xml:space="preserve">       </w:t>
    </w:r>
    <w:r w:rsidR="0062670E">
      <w:rPr>
        <w:rFonts w:ascii="Tahoma" w:hAnsi="Tahoma" w:cs="Tahoma"/>
        <w:b/>
        <w:sz w:val="16"/>
        <w:szCs w:val="16"/>
      </w:rPr>
      <w:tab/>
    </w:r>
    <w:r>
      <w:rPr>
        <w:rFonts w:ascii="Tahoma" w:hAnsi="Tahoma" w:cs="Tahoma"/>
        <w:b/>
        <w:sz w:val="16"/>
        <w:szCs w:val="16"/>
      </w:rPr>
      <w:t xml:space="preserve">Pag. </w:t>
    </w:r>
    <w:r>
      <w:rPr>
        <w:rFonts w:ascii="Tahoma" w:hAnsi="Tahoma" w:cs="Tahoma"/>
        <w:b/>
        <w:sz w:val="16"/>
        <w:szCs w:val="16"/>
      </w:rPr>
      <w:fldChar w:fldCharType="begin"/>
    </w:r>
    <w:r>
      <w:rPr>
        <w:rStyle w:val="Numeropagina"/>
        <w:rFonts w:ascii="Tahoma" w:hAnsi="Tahoma" w:cs="Tahoma"/>
        <w:b/>
        <w:sz w:val="16"/>
        <w:szCs w:val="16"/>
      </w:rPr>
      <w:instrText xml:space="preserve"> PAGE </w:instrText>
    </w:r>
    <w:r>
      <w:rPr>
        <w:rFonts w:ascii="Tahoma" w:hAnsi="Tahoma" w:cs="Tahoma"/>
        <w:b/>
        <w:sz w:val="16"/>
        <w:szCs w:val="16"/>
      </w:rPr>
      <w:fldChar w:fldCharType="separate"/>
    </w:r>
    <w:r w:rsidR="00ED2D4F">
      <w:rPr>
        <w:rStyle w:val="Numeropagina"/>
        <w:rFonts w:ascii="Tahoma" w:hAnsi="Tahoma" w:cs="Tahoma"/>
        <w:b/>
        <w:noProof/>
        <w:sz w:val="16"/>
        <w:szCs w:val="16"/>
      </w:rPr>
      <w:t>1</w:t>
    </w:r>
    <w:r>
      <w:rPr>
        <w:rFonts w:ascii="Tahoma" w:hAnsi="Tahoma" w:cs="Tahoma"/>
        <w:b/>
        <w:sz w:val="16"/>
        <w:szCs w:val="16"/>
      </w:rPr>
      <w:fldChar w:fldCharType="end"/>
    </w:r>
    <w:r>
      <w:rPr>
        <w:rFonts w:ascii="Tahoma" w:hAnsi="Tahoma" w:cs="Tahoma"/>
        <w:b/>
        <w:sz w:val="16"/>
        <w:szCs w:val="16"/>
      </w:rPr>
      <w:t>/</w:t>
    </w:r>
    <w:r>
      <w:rPr>
        <w:rStyle w:val="Numeropagina"/>
        <w:rFonts w:ascii="Tahoma" w:hAnsi="Tahoma" w:cs="Tahoma"/>
        <w:b/>
        <w:sz w:val="16"/>
        <w:szCs w:val="16"/>
      </w:rPr>
      <w:fldChar w:fldCharType="begin"/>
    </w:r>
    <w:r>
      <w:rPr>
        <w:rStyle w:val="Numeropagina"/>
        <w:rFonts w:ascii="Tahoma" w:hAnsi="Tahoma" w:cs="Tahoma"/>
        <w:b/>
        <w:sz w:val="16"/>
        <w:szCs w:val="16"/>
      </w:rPr>
      <w:instrText xml:space="preserve"> NUMPAGES </w:instrText>
    </w:r>
    <w:r>
      <w:rPr>
        <w:rStyle w:val="Numeropagina"/>
        <w:rFonts w:ascii="Tahoma" w:hAnsi="Tahoma" w:cs="Tahoma"/>
        <w:b/>
        <w:sz w:val="16"/>
        <w:szCs w:val="16"/>
      </w:rPr>
      <w:fldChar w:fldCharType="separate"/>
    </w:r>
    <w:r w:rsidR="00ED2D4F">
      <w:rPr>
        <w:rStyle w:val="Numeropagina"/>
        <w:rFonts w:ascii="Tahoma" w:hAnsi="Tahoma" w:cs="Tahoma"/>
        <w:b/>
        <w:noProof/>
        <w:sz w:val="16"/>
        <w:szCs w:val="16"/>
      </w:rPr>
      <w:t>8</w:t>
    </w:r>
    <w:r>
      <w:rPr>
        <w:rStyle w:val="Numeropagina"/>
        <w:rFonts w:ascii="Tahoma" w:hAnsi="Tahoma" w:cs="Tahoma"/>
        <w:b/>
        <w:sz w:val="16"/>
        <w:szCs w:val="16"/>
      </w:rPr>
      <w:fldChar w:fldCharType="end"/>
    </w:r>
  </w:p>
  <w:p w14:paraId="7F8EE697" w14:textId="77777777" w:rsidR="0091152E" w:rsidRDefault="0091152E" w:rsidP="0091152E">
    <w:pPr>
      <w:pStyle w:val="Pidipagina"/>
    </w:pPr>
  </w:p>
  <w:p w14:paraId="28312911" w14:textId="77777777" w:rsidR="00C41393" w:rsidRPr="00E5142C" w:rsidRDefault="00C41393" w:rsidP="0091152E">
    <w:pPr>
      <w:pStyle w:val="Pidipagina"/>
      <w:rPr>
        <w:sz w:val="18"/>
      </w:rPr>
    </w:pPr>
  </w:p>
  <w:p w14:paraId="01012E8C" w14:textId="77777777" w:rsidR="001E2B8D" w:rsidRDefault="001E2B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F0106" w14:textId="77777777" w:rsidR="00A12D41" w:rsidRDefault="00A12D41">
      <w:r>
        <w:separator/>
      </w:r>
    </w:p>
  </w:footnote>
  <w:footnote w:type="continuationSeparator" w:id="0">
    <w:p w14:paraId="71E6B4DE" w14:textId="77777777" w:rsidR="00A12D41" w:rsidRDefault="00A12D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9B78D33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DEC858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D97127"/>
    <w:multiLevelType w:val="hybridMultilevel"/>
    <w:tmpl w:val="C6880980"/>
    <w:lvl w:ilvl="0" w:tplc="D44030AC">
      <w:start w:val="1"/>
      <w:numFmt w:val="decimal"/>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7E20ABB"/>
    <w:multiLevelType w:val="hybridMultilevel"/>
    <w:tmpl w:val="68667A42"/>
    <w:lvl w:ilvl="0" w:tplc="79AC196A">
      <w:start w:val="1"/>
      <w:numFmt w:val="lowerRoman"/>
      <w:lvlText w:val="%1."/>
      <w:lvlJc w:val="left"/>
      <w:pPr>
        <w:tabs>
          <w:tab w:val="num" w:pos="1800"/>
        </w:tabs>
        <w:ind w:left="1800" w:hanging="720"/>
      </w:pPr>
      <w:rPr>
        <w:rFonts w:cs="Times New Roman" w:hint="default"/>
      </w:rPr>
    </w:lvl>
    <w:lvl w:ilvl="1" w:tplc="04100019" w:tentative="1">
      <w:start w:val="1"/>
      <w:numFmt w:val="lowerLetter"/>
      <w:lvlText w:val="%2."/>
      <w:lvlJc w:val="left"/>
      <w:pPr>
        <w:tabs>
          <w:tab w:val="num" w:pos="2160"/>
        </w:tabs>
        <w:ind w:left="2160" w:hanging="360"/>
      </w:pPr>
      <w:rPr>
        <w:rFonts w:cs="Times New Roman"/>
      </w:rPr>
    </w:lvl>
    <w:lvl w:ilvl="2" w:tplc="0410001B" w:tentative="1">
      <w:start w:val="1"/>
      <w:numFmt w:val="lowerRoman"/>
      <w:lvlText w:val="%3."/>
      <w:lvlJc w:val="right"/>
      <w:pPr>
        <w:tabs>
          <w:tab w:val="num" w:pos="2880"/>
        </w:tabs>
        <w:ind w:left="2880" w:hanging="180"/>
      </w:pPr>
      <w:rPr>
        <w:rFonts w:cs="Times New Roman"/>
      </w:rPr>
    </w:lvl>
    <w:lvl w:ilvl="3" w:tplc="0410000F" w:tentative="1">
      <w:start w:val="1"/>
      <w:numFmt w:val="decimal"/>
      <w:lvlText w:val="%4."/>
      <w:lvlJc w:val="left"/>
      <w:pPr>
        <w:tabs>
          <w:tab w:val="num" w:pos="3600"/>
        </w:tabs>
        <w:ind w:left="3600" w:hanging="360"/>
      </w:pPr>
      <w:rPr>
        <w:rFonts w:cs="Times New Roman"/>
      </w:rPr>
    </w:lvl>
    <w:lvl w:ilvl="4" w:tplc="04100019" w:tentative="1">
      <w:start w:val="1"/>
      <w:numFmt w:val="lowerLetter"/>
      <w:lvlText w:val="%5."/>
      <w:lvlJc w:val="left"/>
      <w:pPr>
        <w:tabs>
          <w:tab w:val="num" w:pos="4320"/>
        </w:tabs>
        <w:ind w:left="4320" w:hanging="360"/>
      </w:pPr>
      <w:rPr>
        <w:rFonts w:cs="Times New Roman"/>
      </w:rPr>
    </w:lvl>
    <w:lvl w:ilvl="5" w:tplc="0410001B" w:tentative="1">
      <w:start w:val="1"/>
      <w:numFmt w:val="lowerRoman"/>
      <w:lvlText w:val="%6."/>
      <w:lvlJc w:val="right"/>
      <w:pPr>
        <w:tabs>
          <w:tab w:val="num" w:pos="5040"/>
        </w:tabs>
        <w:ind w:left="5040" w:hanging="180"/>
      </w:pPr>
      <w:rPr>
        <w:rFonts w:cs="Times New Roman"/>
      </w:rPr>
    </w:lvl>
    <w:lvl w:ilvl="6" w:tplc="0410000F" w:tentative="1">
      <w:start w:val="1"/>
      <w:numFmt w:val="decimal"/>
      <w:lvlText w:val="%7."/>
      <w:lvlJc w:val="left"/>
      <w:pPr>
        <w:tabs>
          <w:tab w:val="num" w:pos="5760"/>
        </w:tabs>
        <w:ind w:left="5760" w:hanging="360"/>
      </w:pPr>
      <w:rPr>
        <w:rFonts w:cs="Times New Roman"/>
      </w:rPr>
    </w:lvl>
    <w:lvl w:ilvl="7" w:tplc="04100019" w:tentative="1">
      <w:start w:val="1"/>
      <w:numFmt w:val="lowerLetter"/>
      <w:lvlText w:val="%8."/>
      <w:lvlJc w:val="left"/>
      <w:pPr>
        <w:tabs>
          <w:tab w:val="num" w:pos="6480"/>
        </w:tabs>
        <w:ind w:left="6480" w:hanging="360"/>
      </w:pPr>
      <w:rPr>
        <w:rFonts w:cs="Times New Roman"/>
      </w:rPr>
    </w:lvl>
    <w:lvl w:ilvl="8" w:tplc="0410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0902446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F0BF5D1"/>
    <w:multiLevelType w:val="multilevel"/>
    <w:tmpl w:val="00000001"/>
    <w:name w:val="HTML-List1"/>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 w15:restartNumberingAfterBreak="0">
    <w:nsid w:val="0F0C0260"/>
    <w:multiLevelType w:val="multilevel"/>
    <w:tmpl w:val="00000002"/>
    <w:name w:val="HTML-List2"/>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 w15:restartNumberingAfterBreak="0">
    <w:nsid w:val="0F0C03E6"/>
    <w:multiLevelType w:val="multilevel"/>
    <w:tmpl w:val="00000003"/>
    <w:name w:val="HTML-List3"/>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 w15:restartNumberingAfterBreak="0">
    <w:nsid w:val="0F0C0D87"/>
    <w:multiLevelType w:val="multilevel"/>
    <w:tmpl w:val="00000004"/>
    <w:name w:val="HTML-List4"/>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 w15:restartNumberingAfterBreak="0">
    <w:nsid w:val="116D3D36"/>
    <w:multiLevelType w:val="hybridMultilevel"/>
    <w:tmpl w:val="C3F2CA60"/>
    <w:lvl w:ilvl="0" w:tplc="953A736E">
      <w:start w:val="1"/>
      <w:numFmt w:val="upperLetter"/>
      <w:lvlText w:val="%1)"/>
      <w:lvlJc w:val="left"/>
      <w:pPr>
        <w:tabs>
          <w:tab w:val="num" w:pos="360"/>
        </w:tabs>
        <w:ind w:left="360" w:hanging="360"/>
      </w:pPr>
      <w:rPr>
        <w:rFonts w:cs="Times New Roman" w:hint="default"/>
        <w:b/>
        <w:i w:val="0"/>
      </w:rPr>
    </w:lvl>
    <w:lvl w:ilvl="1" w:tplc="DF044F92">
      <w:start w:val="1"/>
      <w:numFmt w:val="bullet"/>
      <w:lvlText w:val=""/>
      <w:lvlJc w:val="left"/>
      <w:pPr>
        <w:tabs>
          <w:tab w:val="num" w:pos="1080"/>
        </w:tabs>
        <w:ind w:left="1080" w:hanging="360"/>
      </w:pPr>
      <w:rPr>
        <w:rFonts w:ascii="Symbol" w:hAnsi="Symbol" w:hint="default"/>
        <w:b/>
        <w:i w:val="0"/>
      </w:rPr>
    </w:lvl>
    <w:lvl w:ilvl="2" w:tplc="FED00B7C" w:tentative="1">
      <w:start w:val="1"/>
      <w:numFmt w:val="lowerRoman"/>
      <w:lvlText w:val="%3."/>
      <w:lvlJc w:val="right"/>
      <w:pPr>
        <w:tabs>
          <w:tab w:val="num" w:pos="1800"/>
        </w:tabs>
        <w:ind w:left="1800" w:hanging="180"/>
      </w:pPr>
      <w:rPr>
        <w:rFonts w:cs="Times New Roman"/>
      </w:rPr>
    </w:lvl>
    <w:lvl w:ilvl="3" w:tplc="ED32260C" w:tentative="1">
      <w:start w:val="1"/>
      <w:numFmt w:val="decimal"/>
      <w:lvlText w:val="%4."/>
      <w:lvlJc w:val="left"/>
      <w:pPr>
        <w:tabs>
          <w:tab w:val="num" w:pos="2520"/>
        </w:tabs>
        <w:ind w:left="2520" w:hanging="360"/>
      </w:pPr>
      <w:rPr>
        <w:rFonts w:cs="Times New Roman"/>
      </w:rPr>
    </w:lvl>
    <w:lvl w:ilvl="4" w:tplc="E786832C" w:tentative="1">
      <w:start w:val="1"/>
      <w:numFmt w:val="lowerLetter"/>
      <w:lvlText w:val="%5."/>
      <w:lvlJc w:val="left"/>
      <w:pPr>
        <w:tabs>
          <w:tab w:val="num" w:pos="3240"/>
        </w:tabs>
        <w:ind w:left="3240" w:hanging="360"/>
      </w:pPr>
      <w:rPr>
        <w:rFonts w:cs="Times New Roman"/>
      </w:rPr>
    </w:lvl>
    <w:lvl w:ilvl="5" w:tplc="9D5EB61E" w:tentative="1">
      <w:start w:val="1"/>
      <w:numFmt w:val="lowerRoman"/>
      <w:lvlText w:val="%6."/>
      <w:lvlJc w:val="right"/>
      <w:pPr>
        <w:tabs>
          <w:tab w:val="num" w:pos="3960"/>
        </w:tabs>
        <w:ind w:left="3960" w:hanging="180"/>
      </w:pPr>
      <w:rPr>
        <w:rFonts w:cs="Times New Roman"/>
      </w:rPr>
    </w:lvl>
    <w:lvl w:ilvl="6" w:tplc="153E5216" w:tentative="1">
      <w:start w:val="1"/>
      <w:numFmt w:val="decimal"/>
      <w:lvlText w:val="%7."/>
      <w:lvlJc w:val="left"/>
      <w:pPr>
        <w:tabs>
          <w:tab w:val="num" w:pos="4680"/>
        </w:tabs>
        <w:ind w:left="4680" w:hanging="360"/>
      </w:pPr>
      <w:rPr>
        <w:rFonts w:cs="Times New Roman"/>
      </w:rPr>
    </w:lvl>
    <w:lvl w:ilvl="7" w:tplc="9D486DF2" w:tentative="1">
      <w:start w:val="1"/>
      <w:numFmt w:val="lowerLetter"/>
      <w:lvlText w:val="%8."/>
      <w:lvlJc w:val="left"/>
      <w:pPr>
        <w:tabs>
          <w:tab w:val="num" w:pos="5400"/>
        </w:tabs>
        <w:ind w:left="5400" w:hanging="360"/>
      </w:pPr>
      <w:rPr>
        <w:rFonts w:cs="Times New Roman"/>
      </w:rPr>
    </w:lvl>
    <w:lvl w:ilvl="8" w:tplc="50BA836A" w:tentative="1">
      <w:start w:val="1"/>
      <w:numFmt w:val="lowerRoman"/>
      <w:lvlText w:val="%9."/>
      <w:lvlJc w:val="right"/>
      <w:pPr>
        <w:tabs>
          <w:tab w:val="num" w:pos="6120"/>
        </w:tabs>
        <w:ind w:left="6120" w:hanging="180"/>
      </w:pPr>
      <w:rPr>
        <w:rFonts w:cs="Times New Roman"/>
      </w:rPr>
    </w:lvl>
  </w:abstractNum>
  <w:abstractNum w:abstractNumId="10" w15:restartNumberingAfterBreak="0">
    <w:nsid w:val="119E1DF9"/>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C30E99"/>
    <w:multiLevelType w:val="singleLevel"/>
    <w:tmpl w:val="9322F382"/>
    <w:lvl w:ilvl="0">
      <w:start w:val="1"/>
      <w:numFmt w:val="bullet"/>
      <w:pStyle w:val="Elencopuntatopunto"/>
      <w:lvlText w:val=""/>
      <w:lvlJc w:val="left"/>
      <w:pPr>
        <w:tabs>
          <w:tab w:val="num" w:pos="360"/>
        </w:tabs>
        <w:ind w:left="360" w:hanging="360"/>
      </w:pPr>
      <w:rPr>
        <w:rFonts w:ascii="Symbol" w:hAnsi="Symbol" w:hint="default"/>
      </w:rPr>
    </w:lvl>
  </w:abstractNum>
  <w:abstractNum w:abstractNumId="12" w15:restartNumberingAfterBreak="0">
    <w:nsid w:val="149E0C8D"/>
    <w:multiLevelType w:val="multilevel"/>
    <w:tmpl w:val="00000005"/>
    <w:name w:val="HTML-List5"/>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3" w15:restartNumberingAfterBreak="0">
    <w:nsid w:val="1599472F"/>
    <w:multiLevelType w:val="hybridMultilevel"/>
    <w:tmpl w:val="38AEEF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C5F11FE"/>
    <w:multiLevelType w:val="hybridMultilevel"/>
    <w:tmpl w:val="DB0E6ABC"/>
    <w:lvl w:ilvl="0" w:tplc="04100011">
      <w:start w:val="1"/>
      <w:numFmt w:val="decimal"/>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2B8433EE"/>
    <w:multiLevelType w:val="multilevel"/>
    <w:tmpl w:val="0410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2D3500D3"/>
    <w:multiLevelType w:val="multilevel"/>
    <w:tmpl w:val="0410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7" w15:restartNumberingAfterBreak="0">
    <w:nsid w:val="2F132217"/>
    <w:multiLevelType w:val="hybridMultilevel"/>
    <w:tmpl w:val="1D52244C"/>
    <w:lvl w:ilvl="0" w:tplc="4C96AB8E">
      <w:start w:val="1"/>
      <w:numFmt w:val="upperLetter"/>
      <w:lvlText w:val="%1)"/>
      <w:lvlJc w:val="left"/>
      <w:pPr>
        <w:tabs>
          <w:tab w:val="num" w:pos="284"/>
        </w:tabs>
        <w:ind w:left="284" w:hanging="284"/>
      </w:pPr>
      <w:rPr>
        <w:rFonts w:cs="Times New Roman" w:hint="default"/>
        <w:b/>
        <w:i w:val="0"/>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14F633C"/>
    <w:multiLevelType w:val="multilevel"/>
    <w:tmpl w:val="7250E86E"/>
    <w:lvl w:ilvl="0">
      <w:start w:val="1"/>
      <w:numFmt w:val="decimal"/>
      <w:pStyle w:val="Titolo7"/>
      <w:lvlText w:val="%1"/>
      <w:lvlJc w:val="left"/>
      <w:pPr>
        <w:tabs>
          <w:tab w:val="num" w:pos="432"/>
        </w:tabs>
        <w:ind w:left="432" w:hanging="432"/>
      </w:pPr>
      <w:rPr>
        <w:rFonts w:cs="Times New Roman" w:hint="default"/>
      </w:rPr>
    </w:lvl>
    <w:lvl w:ilvl="1">
      <w:start w:val="1"/>
      <w:numFmt w:val="decimal"/>
      <w:pStyle w:val="Titolo8"/>
      <w:lvlText w:val="%1.%2"/>
      <w:lvlJc w:val="left"/>
      <w:pPr>
        <w:tabs>
          <w:tab w:val="num" w:pos="576"/>
        </w:tabs>
        <w:ind w:left="576" w:hanging="576"/>
      </w:pPr>
      <w:rPr>
        <w:rFonts w:cs="Times New Roman" w:hint="default"/>
      </w:rPr>
    </w:lvl>
    <w:lvl w:ilvl="2">
      <w:start w:val="1"/>
      <w:numFmt w:val="decimal"/>
      <w:pStyle w:val="Titolo9"/>
      <w:lvlText w:val="%1.%2.%3"/>
      <w:lvlJc w:val="left"/>
      <w:pPr>
        <w:tabs>
          <w:tab w:val="num" w:pos="1080"/>
        </w:tabs>
        <w:ind w:left="720" w:hanging="720"/>
      </w:pPr>
      <w:rPr>
        <w:rFonts w:cs="Times New Roman" w:hint="default"/>
      </w:rPr>
    </w:lvl>
    <w:lvl w:ilvl="3">
      <w:start w:val="1"/>
      <w:numFmt w:val="decimal"/>
      <w:lvlText w:val="%1.%2.%3.%4"/>
      <w:lvlJc w:val="left"/>
      <w:pPr>
        <w:tabs>
          <w:tab w:val="num" w:pos="1440"/>
        </w:tabs>
        <w:ind w:left="864" w:hanging="864"/>
      </w:pPr>
      <w:rPr>
        <w:rFonts w:cs="Times New Roman" w:hint="default"/>
      </w:rPr>
    </w:lvl>
    <w:lvl w:ilvl="4">
      <w:start w:val="1"/>
      <w:numFmt w:val="decimal"/>
      <w:lvlText w:val="%1.%2.%3.%4.%5"/>
      <w:lvlJc w:val="left"/>
      <w:pPr>
        <w:tabs>
          <w:tab w:val="num" w:pos="1800"/>
        </w:tabs>
        <w:ind w:left="1008" w:hanging="1008"/>
      </w:pPr>
      <w:rPr>
        <w:rFonts w:cs="Times New Roman" w:hint="default"/>
      </w:rPr>
    </w:lvl>
    <w:lvl w:ilvl="5">
      <w:start w:val="1"/>
      <w:numFmt w:val="decimal"/>
      <w:lvlText w:val="%1.%2.%3.%4.%5.%6"/>
      <w:lvlJc w:val="left"/>
      <w:pPr>
        <w:tabs>
          <w:tab w:val="num" w:pos="2160"/>
        </w:tabs>
        <w:ind w:left="1152" w:hanging="1152"/>
      </w:pPr>
      <w:rPr>
        <w:rFonts w:cs="Times New Roman" w:hint="default"/>
      </w:rPr>
    </w:lvl>
    <w:lvl w:ilvl="6">
      <w:start w:val="1"/>
      <w:numFmt w:val="decimal"/>
      <w:lvlText w:val="%7%1."/>
      <w:lvlJc w:val="left"/>
      <w:pPr>
        <w:tabs>
          <w:tab w:val="num" w:pos="1296"/>
        </w:tabs>
        <w:ind w:left="1296" w:hanging="1296"/>
      </w:pPr>
      <w:rPr>
        <w:rFonts w:cs="Times New Roman" w:hint="default"/>
      </w:rPr>
    </w:lvl>
    <w:lvl w:ilvl="7">
      <w:start w:val="1"/>
      <w:numFmt w:val="decimal"/>
      <w:lvlText w:val="%2%1..%3.%4.%5.%6.%7.%8"/>
      <w:lvlJc w:val="left"/>
      <w:pPr>
        <w:tabs>
          <w:tab w:val="num" w:pos="288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B2E1F3C"/>
    <w:multiLevelType w:val="hybridMultilevel"/>
    <w:tmpl w:val="EFB0F722"/>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D146476"/>
    <w:multiLevelType w:val="hybridMultilevel"/>
    <w:tmpl w:val="BA9C9D44"/>
    <w:lvl w:ilvl="0" w:tplc="9CA05622">
      <w:start w:val="1"/>
      <w:numFmt w:val="decimal"/>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3DA82324"/>
    <w:multiLevelType w:val="hybridMultilevel"/>
    <w:tmpl w:val="29B22022"/>
    <w:lvl w:ilvl="0" w:tplc="C610F06E">
      <w:start w:val="1"/>
      <w:numFmt w:val="bullet"/>
      <w:pStyle w:val="Fbulleted1"/>
      <w:lvlText w:val=""/>
      <w:lvlJc w:val="left"/>
      <w:pPr>
        <w:tabs>
          <w:tab w:val="num" w:pos="1161"/>
        </w:tabs>
        <w:ind w:left="1161" w:hanging="453"/>
      </w:pPr>
      <w:rPr>
        <w:rFonts w:ascii="Symbol" w:hAnsi="Symbol" w:hint="default"/>
        <w:color w:val="FF6600"/>
      </w:rPr>
    </w:lvl>
    <w:lvl w:ilvl="1" w:tplc="54BE6E62" w:tentative="1">
      <w:start w:val="1"/>
      <w:numFmt w:val="bullet"/>
      <w:lvlText w:val="o"/>
      <w:lvlJc w:val="left"/>
      <w:pPr>
        <w:tabs>
          <w:tab w:val="num" w:pos="730"/>
        </w:tabs>
        <w:ind w:left="730" w:hanging="360"/>
      </w:pPr>
      <w:rPr>
        <w:rFonts w:ascii="Courier New" w:hAnsi="Courier New" w:hint="default"/>
      </w:rPr>
    </w:lvl>
    <w:lvl w:ilvl="2" w:tplc="3D18312A" w:tentative="1">
      <w:start w:val="1"/>
      <w:numFmt w:val="bullet"/>
      <w:lvlText w:val=""/>
      <w:lvlJc w:val="left"/>
      <w:pPr>
        <w:tabs>
          <w:tab w:val="num" w:pos="1450"/>
        </w:tabs>
        <w:ind w:left="1450" w:hanging="360"/>
      </w:pPr>
      <w:rPr>
        <w:rFonts w:ascii="Wingdings" w:hAnsi="Wingdings" w:hint="default"/>
      </w:rPr>
    </w:lvl>
    <w:lvl w:ilvl="3" w:tplc="834EE63C" w:tentative="1">
      <w:start w:val="1"/>
      <w:numFmt w:val="bullet"/>
      <w:lvlText w:val=""/>
      <w:lvlJc w:val="left"/>
      <w:pPr>
        <w:tabs>
          <w:tab w:val="num" w:pos="2170"/>
        </w:tabs>
        <w:ind w:left="2170" w:hanging="360"/>
      </w:pPr>
      <w:rPr>
        <w:rFonts w:ascii="Symbol" w:hAnsi="Symbol" w:hint="default"/>
      </w:rPr>
    </w:lvl>
    <w:lvl w:ilvl="4" w:tplc="39945F66" w:tentative="1">
      <w:start w:val="1"/>
      <w:numFmt w:val="bullet"/>
      <w:lvlText w:val="o"/>
      <w:lvlJc w:val="left"/>
      <w:pPr>
        <w:tabs>
          <w:tab w:val="num" w:pos="2890"/>
        </w:tabs>
        <w:ind w:left="2890" w:hanging="360"/>
      </w:pPr>
      <w:rPr>
        <w:rFonts w:ascii="Courier New" w:hAnsi="Courier New" w:hint="default"/>
      </w:rPr>
    </w:lvl>
    <w:lvl w:ilvl="5" w:tplc="3274D4B2" w:tentative="1">
      <w:start w:val="1"/>
      <w:numFmt w:val="bullet"/>
      <w:lvlText w:val=""/>
      <w:lvlJc w:val="left"/>
      <w:pPr>
        <w:tabs>
          <w:tab w:val="num" w:pos="3610"/>
        </w:tabs>
        <w:ind w:left="3610" w:hanging="360"/>
      </w:pPr>
      <w:rPr>
        <w:rFonts w:ascii="Wingdings" w:hAnsi="Wingdings" w:hint="default"/>
      </w:rPr>
    </w:lvl>
    <w:lvl w:ilvl="6" w:tplc="6AB045A0" w:tentative="1">
      <w:start w:val="1"/>
      <w:numFmt w:val="bullet"/>
      <w:lvlText w:val=""/>
      <w:lvlJc w:val="left"/>
      <w:pPr>
        <w:tabs>
          <w:tab w:val="num" w:pos="4330"/>
        </w:tabs>
        <w:ind w:left="4330" w:hanging="360"/>
      </w:pPr>
      <w:rPr>
        <w:rFonts w:ascii="Symbol" w:hAnsi="Symbol" w:hint="default"/>
      </w:rPr>
    </w:lvl>
    <w:lvl w:ilvl="7" w:tplc="7F041BFE" w:tentative="1">
      <w:start w:val="1"/>
      <w:numFmt w:val="bullet"/>
      <w:lvlText w:val="o"/>
      <w:lvlJc w:val="left"/>
      <w:pPr>
        <w:tabs>
          <w:tab w:val="num" w:pos="5050"/>
        </w:tabs>
        <w:ind w:left="5050" w:hanging="360"/>
      </w:pPr>
      <w:rPr>
        <w:rFonts w:ascii="Courier New" w:hAnsi="Courier New" w:hint="default"/>
      </w:rPr>
    </w:lvl>
    <w:lvl w:ilvl="8" w:tplc="5B16C04E" w:tentative="1">
      <w:start w:val="1"/>
      <w:numFmt w:val="bullet"/>
      <w:lvlText w:val=""/>
      <w:lvlJc w:val="left"/>
      <w:pPr>
        <w:tabs>
          <w:tab w:val="num" w:pos="5770"/>
        </w:tabs>
        <w:ind w:left="5770" w:hanging="360"/>
      </w:pPr>
      <w:rPr>
        <w:rFonts w:ascii="Wingdings" w:hAnsi="Wingdings" w:hint="default"/>
      </w:rPr>
    </w:lvl>
  </w:abstractNum>
  <w:abstractNum w:abstractNumId="22" w15:restartNumberingAfterBreak="0">
    <w:nsid w:val="410C2B57"/>
    <w:multiLevelType w:val="hybridMultilevel"/>
    <w:tmpl w:val="B9C2BD88"/>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EF5413"/>
    <w:multiLevelType w:val="hybridMultilevel"/>
    <w:tmpl w:val="50B0FDC6"/>
    <w:lvl w:ilvl="0" w:tplc="82DCAD6A">
      <w:start w:val="1"/>
      <w:numFmt w:val="bullet"/>
      <w:pStyle w:val="Elencosemplice"/>
      <w:lvlText w:val=""/>
      <w:lvlJc w:val="left"/>
      <w:pPr>
        <w:tabs>
          <w:tab w:val="num" w:pos="397"/>
        </w:tabs>
        <w:ind w:left="397" w:hanging="340"/>
      </w:pPr>
      <w:rPr>
        <w:rFonts w:ascii="Symbol" w:hAnsi="Symbol" w:hint="default"/>
      </w:rPr>
    </w:lvl>
    <w:lvl w:ilvl="1" w:tplc="6DD8693A">
      <w:start w:val="1"/>
      <w:numFmt w:val="lowerLetter"/>
      <w:lvlText w:val="%2."/>
      <w:lvlJc w:val="left"/>
      <w:pPr>
        <w:tabs>
          <w:tab w:val="num" w:pos="1758"/>
        </w:tabs>
        <w:ind w:left="1758" w:hanging="360"/>
      </w:pPr>
      <w:rPr>
        <w:rFonts w:cs="Times New Roman"/>
      </w:rPr>
    </w:lvl>
    <w:lvl w:ilvl="2" w:tplc="75244678">
      <w:start w:val="1"/>
      <w:numFmt w:val="bullet"/>
      <w:lvlText w:val=""/>
      <w:lvlJc w:val="left"/>
      <w:pPr>
        <w:tabs>
          <w:tab w:val="num" w:pos="2638"/>
        </w:tabs>
        <w:ind w:left="2638" w:hanging="340"/>
      </w:pPr>
      <w:rPr>
        <w:rFonts w:ascii="Symbol" w:hAnsi="Symbol" w:hint="default"/>
      </w:rPr>
    </w:lvl>
    <w:lvl w:ilvl="3" w:tplc="DE18CCC4" w:tentative="1">
      <w:start w:val="1"/>
      <w:numFmt w:val="decimal"/>
      <w:lvlText w:val="%4."/>
      <w:lvlJc w:val="left"/>
      <w:pPr>
        <w:tabs>
          <w:tab w:val="num" w:pos="3198"/>
        </w:tabs>
        <w:ind w:left="3198" w:hanging="360"/>
      </w:pPr>
      <w:rPr>
        <w:rFonts w:cs="Times New Roman"/>
      </w:rPr>
    </w:lvl>
    <w:lvl w:ilvl="4" w:tplc="23365314" w:tentative="1">
      <w:start w:val="1"/>
      <w:numFmt w:val="lowerLetter"/>
      <w:lvlText w:val="%5."/>
      <w:lvlJc w:val="left"/>
      <w:pPr>
        <w:tabs>
          <w:tab w:val="num" w:pos="3918"/>
        </w:tabs>
        <w:ind w:left="3918" w:hanging="360"/>
      </w:pPr>
      <w:rPr>
        <w:rFonts w:cs="Times New Roman"/>
      </w:rPr>
    </w:lvl>
    <w:lvl w:ilvl="5" w:tplc="9CAE467A" w:tentative="1">
      <w:start w:val="1"/>
      <w:numFmt w:val="lowerRoman"/>
      <w:lvlText w:val="%6."/>
      <w:lvlJc w:val="right"/>
      <w:pPr>
        <w:tabs>
          <w:tab w:val="num" w:pos="4638"/>
        </w:tabs>
        <w:ind w:left="4638" w:hanging="180"/>
      </w:pPr>
      <w:rPr>
        <w:rFonts w:cs="Times New Roman"/>
      </w:rPr>
    </w:lvl>
    <w:lvl w:ilvl="6" w:tplc="4426CDB0" w:tentative="1">
      <w:start w:val="1"/>
      <w:numFmt w:val="decimal"/>
      <w:lvlText w:val="%7."/>
      <w:lvlJc w:val="left"/>
      <w:pPr>
        <w:tabs>
          <w:tab w:val="num" w:pos="5358"/>
        </w:tabs>
        <w:ind w:left="5358" w:hanging="360"/>
      </w:pPr>
      <w:rPr>
        <w:rFonts w:cs="Times New Roman"/>
      </w:rPr>
    </w:lvl>
    <w:lvl w:ilvl="7" w:tplc="987AE4C0" w:tentative="1">
      <w:start w:val="1"/>
      <w:numFmt w:val="lowerLetter"/>
      <w:lvlText w:val="%8."/>
      <w:lvlJc w:val="left"/>
      <w:pPr>
        <w:tabs>
          <w:tab w:val="num" w:pos="6078"/>
        </w:tabs>
        <w:ind w:left="6078" w:hanging="360"/>
      </w:pPr>
      <w:rPr>
        <w:rFonts w:cs="Times New Roman"/>
      </w:rPr>
    </w:lvl>
    <w:lvl w:ilvl="8" w:tplc="2516132E" w:tentative="1">
      <w:start w:val="1"/>
      <w:numFmt w:val="lowerRoman"/>
      <w:lvlText w:val="%9."/>
      <w:lvlJc w:val="right"/>
      <w:pPr>
        <w:tabs>
          <w:tab w:val="num" w:pos="6798"/>
        </w:tabs>
        <w:ind w:left="6798" w:hanging="180"/>
      </w:pPr>
      <w:rPr>
        <w:rFonts w:cs="Times New Roman"/>
      </w:rPr>
    </w:lvl>
  </w:abstractNum>
  <w:abstractNum w:abstractNumId="24" w15:restartNumberingAfterBreak="0">
    <w:nsid w:val="46635B3A"/>
    <w:multiLevelType w:val="multilevel"/>
    <w:tmpl w:val="6F6621D6"/>
    <w:name w:val="List107547416_1"/>
    <w:lvl w:ilvl="0">
      <w:start w:val="1"/>
      <w:numFmt w:val="decimal"/>
      <w:lvlText w:val="%1."/>
      <w:lvlJc w:val="left"/>
      <w:rPr>
        <w:rFonts w:cs="Times New Roman"/>
        <w:b/>
        <w:bCs/>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5" w15:restartNumberingAfterBreak="0">
    <w:nsid w:val="479600E3"/>
    <w:multiLevelType w:val="hybridMultilevel"/>
    <w:tmpl w:val="DFD817E8"/>
    <w:lvl w:ilvl="0" w:tplc="7A1E5A12">
      <w:start w:val="1"/>
      <w:numFmt w:val="lowerLetter"/>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C8379F3"/>
    <w:multiLevelType w:val="hybridMultilevel"/>
    <w:tmpl w:val="3FA615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D9E5E1A"/>
    <w:multiLevelType w:val="hybridMultilevel"/>
    <w:tmpl w:val="935245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EAC591A"/>
    <w:multiLevelType w:val="singleLevel"/>
    <w:tmpl w:val="AF26C4FC"/>
    <w:lvl w:ilvl="0">
      <w:start w:val="1"/>
      <w:numFmt w:val="bullet"/>
      <w:pStyle w:val="bulletdouble"/>
      <w:lvlText w:val=""/>
      <w:lvlJc w:val="left"/>
      <w:pPr>
        <w:tabs>
          <w:tab w:val="num" w:pos="360"/>
        </w:tabs>
        <w:ind w:left="360" w:hanging="360"/>
      </w:pPr>
      <w:rPr>
        <w:rFonts w:ascii="Symbol" w:hAnsi="Symbol" w:hint="default"/>
      </w:rPr>
    </w:lvl>
  </w:abstractNum>
  <w:abstractNum w:abstractNumId="29" w15:restartNumberingAfterBreak="0">
    <w:nsid w:val="51282101"/>
    <w:multiLevelType w:val="hybridMultilevel"/>
    <w:tmpl w:val="A058E0B4"/>
    <w:lvl w:ilvl="0" w:tplc="3A7628D4">
      <w:start w:val="1"/>
      <w:numFmt w:val="bullet"/>
      <w:lvlText w:val=""/>
      <w:lvlJc w:val="left"/>
      <w:pPr>
        <w:tabs>
          <w:tab w:val="num" w:pos="720"/>
        </w:tabs>
        <w:ind w:left="720" w:hanging="360"/>
      </w:pPr>
      <w:rPr>
        <w:rFonts w:ascii="Wingdings" w:hAnsi="Wingdings" w:hint="default"/>
      </w:rPr>
    </w:lvl>
    <w:lvl w:ilvl="1" w:tplc="CE4CE25A" w:tentative="1">
      <w:start w:val="1"/>
      <w:numFmt w:val="bullet"/>
      <w:lvlText w:val="o"/>
      <w:lvlJc w:val="left"/>
      <w:pPr>
        <w:tabs>
          <w:tab w:val="num" w:pos="1440"/>
        </w:tabs>
        <w:ind w:left="1440" w:hanging="360"/>
      </w:pPr>
      <w:rPr>
        <w:rFonts w:ascii="Courier New" w:hAnsi="Courier New" w:hint="default"/>
      </w:rPr>
    </w:lvl>
    <w:lvl w:ilvl="2" w:tplc="556C8C14" w:tentative="1">
      <w:start w:val="1"/>
      <w:numFmt w:val="bullet"/>
      <w:lvlText w:val=""/>
      <w:lvlJc w:val="left"/>
      <w:pPr>
        <w:tabs>
          <w:tab w:val="num" w:pos="2160"/>
        </w:tabs>
        <w:ind w:left="2160" w:hanging="360"/>
      </w:pPr>
      <w:rPr>
        <w:rFonts w:ascii="Wingdings" w:hAnsi="Wingdings" w:hint="default"/>
      </w:rPr>
    </w:lvl>
    <w:lvl w:ilvl="3" w:tplc="3E7C953E" w:tentative="1">
      <w:start w:val="1"/>
      <w:numFmt w:val="bullet"/>
      <w:lvlText w:val=""/>
      <w:lvlJc w:val="left"/>
      <w:pPr>
        <w:tabs>
          <w:tab w:val="num" w:pos="2880"/>
        </w:tabs>
        <w:ind w:left="2880" w:hanging="360"/>
      </w:pPr>
      <w:rPr>
        <w:rFonts w:ascii="Symbol" w:hAnsi="Symbol" w:hint="default"/>
      </w:rPr>
    </w:lvl>
    <w:lvl w:ilvl="4" w:tplc="07E41522" w:tentative="1">
      <w:start w:val="1"/>
      <w:numFmt w:val="bullet"/>
      <w:lvlText w:val="o"/>
      <w:lvlJc w:val="left"/>
      <w:pPr>
        <w:tabs>
          <w:tab w:val="num" w:pos="3600"/>
        </w:tabs>
        <w:ind w:left="3600" w:hanging="360"/>
      </w:pPr>
      <w:rPr>
        <w:rFonts w:ascii="Courier New" w:hAnsi="Courier New" w:hint="default"/>
      </w:rPr>
    </w:lvl>
    <w:lvl w:ilvl="5" w:tplc="3EA48402" w:tentative="1">
      <w:start w:val="1"/>
      <w:numFmt w:val="bullet"/>
      <w:lvlText w:val=""/>
      <w:lvlJc w:val="left"/>
      <w:pPr>
        <w:tabs>
          <w:tab w:val="num" w:pos="4320"/>
        </w:tabs>
        <w:ind w:left="4320" w:hanging="360"/>
      </w:pPr>
      <w:rPr>
        <w:rFonts w:ascii="Wingdings" w:hAnsi="Wingdings" w:hint="default"/>
      </w:rPr>
    </w:lvl>
    <w:lvl w:ilvl="6" w:tplc="CCE8865E" w:tentative="1">
      <w:start w:val="1"/>
      <w:numFmt w:val="bullet"/>
      <w:lvlText w:val=""/>
      <w:lvlJc w:val="left"/>
      <w:pPr>
        <w:tabs>
          <w:tab w:val="num" w:pos="5040"/>
        </w:tabs>
        <w:ind w:left="5040" w:hanging="360"/>
      </w:pPr>
      <w:rPr>
        <w:rFonts w:ascii="Symbol" w:hAnsi="Symbol" w:hint="default"/>
      </w:rPr>
    </w:lvl>
    <w:lvl w:ilvl="7" w:tplc="567C259E" w:tentative="1">
      <w:start w:val="1"/>
      <w:numFmt w:val="bullet"/>
      <w:lvlText w:val="o"/>
      <w:lvlJc w:val="left"/>
      <w:pPr>
        <w:tabs>
          <w:tab w:val="num" w:pos="5760"/>
        </w:tabs>
        <w:ind w:left="5760" w:hanging="360"/>
      </w:pPr>
      <w:rPr>
        <w:rFonts w:ascii="Courier New" w:hAnsi="Courier New" w:hint="default"/>
      </w:rPr>
    </w:lvl>
    <w:lvl w:ilvl="8" w:tplc="8DC8A4E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30ADA"/>
    <w:multiLevelType w:val="hybridMultilevel"/>
    <w:tmpl w:val="DE1C9754"/>
    <w:lvl w:ilvl="0" w:tplc="04100011">
      <w:start w:val="1"/>
      <w:numFmt w:val="decimal"/>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5CC412B0"/>
    <w:multiLevelType w:val="multilevel"/>
    <w:tmpl w:val="C01C73E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08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Titolo5"/>
      <w:lvlText w:val="%1.%2.%3.%4.%5"/>
      <w:lvlJc w:val="left"/>
      <w:pPr>
        <w:tabs>
          <w:tab w:val="num" w:pos="1008"/>
        </w:tabs>
        <w:ind w:left="1008" w:hanging="1008"/>
      </w:pPr>
      <w:rPr>
        <w:rFonts w:cs="Times New Roman" w:hint="default"/>
      </w:rPr>
    </w:lvl>
    <w:lvl w:ilvl="5">
      <w:start w:val="1"/>
      <w:numFmt w:val="decimal"/>
      <w:pStyle w:val="Titolo6"/>
      <w:lvlText w:val="%1.%2.%3.%4.%5.%6"/>
      <w:lvlJc w:val="left"/>
      <w:pPr>
        <w:tabs>
          <w:tab w:val="num" w:pos="1152"/>
        </w:tabs>
        <w:ind w:left="1152" w:hanging="1152"/>
      </w:pPr>
      <w:rPr>
        <w:rFonts w:cs="Times New Roman" w:hint="default"/>
      </w:rPr>
    </w:lvl>
    <w:lvl w:ilvl="6">
      <w:start w:val="1"/>
      <w:numFmt w:val="decimal"/>
      <w:lvlText w:val="%1."/>
      <w:lvlJc w:val="left"/>
      <w:pPr>
        <w:tabs>
          <w:tab w:val="num" w:pos="1296"/>
        </w:tabs>
        <w:ind w:left="1296" w:hanging="1296"/>
      </w:pPr>
      <w:rPr>
        <w:rFonts w:cs="Times New Roman" w:hint="default"/>
      </w:rPr>
    </w:lvl>
    <w:lvl w:ilvl="7">
      <w:start w:val="1"/>
      <w:numFmt w:val="decimal"/>
      <w:lvlText w:val="%2%1..%3.%4.%5.%6.%7.%8"/>
      <w:lvlJc w:val="left"/>
      <w:pPr>
        <w:tabs>
          <w:tab w:val="num" w:pos="288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0C24047"/>
    <w:multiLevelType w:val="multilevel"/>
    <w:tmpl w:val="02943880"/>
    <w:lvl w:ilvl="0">
      <w:start w:val="1"/>
      <w:numFmt w:val="upperLetter"/>
      <w:lvlText w:val="%1"/>
      <w:lvlJc w:val="left"/>
      <w:pPr>
        <w:tabs>
          <w:tab w:val="num" w:pos="792"/>
        </w:tabs>
        <w:ind w:left="792" w:hanging="432"/>
      </w:pPr>
      <w:rPr>
        <w:rFonts w:cs="Times New Roman" w:hint="default"/>
        <w:b w:val="0"/>
        <w:i/>
        <w:color w:val="auto"/>
        <w:sz w:val="24"/>
        <w:szCs w:val="24"/>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960"/>
        </w:tabs>
        <w:ind w:left="960" w:hanging="720"/>
      </w:pPr>
      <w:rPr>
        <w:rFonts w:cs="Times New Roman" w:hint="default"/>
      </w:rPr>
    </w:lvl>
    <w:lvl w:ilvl="3">
      <w:start w:val="1"/>
      <w:numFmt w:val="decimal"/>
      <w:lvlText w:val="%1.%2.%3.%4"/>
      <w:lvlJc w:val="left"/>
      <w:pPr>
        <w:tabs>
          <w:tab w:val="num" w:pos="1224"/>
        </w:tabs>
        <w:ind w:left="1224" w:hanging="864"/>
      </w:pPr>
      <w:rPr>
        <w:rFonts w:cs="Times New Roman" w:hint="default"/>
      </w:rPr>
    </w:lvl>
    <w:lvl w:ilvl="4">
      <w:start w:val="1"/>
      <w:numFmt w:val="decimal"/>
      <w:lvlRestart w:val="0"/>
      <w:isLgl/>
      <w:lvlText w:val="%1.%2.%3.%4.%5"/>
      <w:lvlJc w:val="left"/>
      <w:pPr>
        <w:tabs>
          <w:tab w:val="num" w:pos="1368"/>
        </w:tabs>
        <w:ind w:left="136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33" w15:restartNumberingAfterBreak="0">
    <w:nsid w:val="672421E9"/>
    <w:multiLevelType w:val="hybridMultilevel"/>
    <w:tmpl w:val="60865968"/>
    <w:lvl w:ilvl="0" w:tplc="A00A3094">
      <w:start w:val="1"/>
      <w:numFmt w:val="lowerLetter"/>
      <w:lvlText w:val="%1)"/>
      <w:lvlJc w:val="left"/>
      <w:pPr>
        <w:tabs>
          <w:tab w:val="num" w:pos="360"/>
        </w:tabs>
        <w:ind w:left="360" w:hanging="360"/>
      </w:pPr>
      <w:rPr>
        <w:rFonts w:cs="Times New Roman" w:hint="default"/>
      </w:rPr>
    </w:lvl>
    <w:lvl w:ilvl="1" w:tplc="E8942A52">
      <w:start w:val="1"/>
      <w:numFmt w:val="decimal"/>
      <w:lvlText w:val="%2."/>
      <w:lvlJc w:val="left"/>
      <w:pPr>
        <w:tabs>
          <w:tab w:val="num" w:pos="1440"/>
        </w:tabs>
        <w:ind w:left="1440" w:hanging="360"/>
      </w:pPr>
      <w:rPr>
        <w:rFonts w:cs="Times New Roman" w:hint="default"/>
      </w:rPr>
    </w:lvl>
    <w:lvl w:ilvl="2" w:tplc="F41A3E06" w:tentative="1">
      <w:start w:val="1"/>
      <w:numFmt w:val="lowerRoman"/>
      <w:lvlText w:val="%3."/>
      <w:lvlJc w:val="right"/>
      <w:pPr>
        <w:tabs>
          <w:tab w:val="num" w:pos="2160"/>
        </w:tabs>
        <w:ind w:left="2160" w:hanging="180"/>
      </w:pPr>
      <w:rPr>
        <w:rFonts w:cs="Times New Roman"/>
      </w:rPr>
    </w:lvl>
    <w:lvl w:ilvl="3" w:tplc="DF520762" w:tentative="1">
      <w:start w:val="1"/>
      <w:numFmt w:val="decimal"/>
      <w:lvlText w:val="%4."/>
      <w:lvlJc w:val="left"/>
      <w:pPr>
        <w:tabs>
          <w:tab w:val="num" w:pos="2880"/>
        </w:tabs>
        <w:ind w:left="2880" w:hanging="360"/>
      </w:pPr>
      <w:rPr>
        <w:rFonts w:cs="Times New Roman"/>
      </w:rPr>
    </w:lvl>
    <w:lvl w:ilvl="4" w:tplc="B81ED7F8" w:tentative="1">
      <w:start w:val="1"/>
      <w:numFmt w:val="lowerLetter"/>
      <w:lvlText w:val="%5."/>
      <w:lvlJc w:val="left"/>
      <w:pPr>
        <w:tabs>
          <w:tab w:val="num" w:pos="3600"/>
        </w:tabs>
        <w:ind w:left="3600" w:hanging="360"/>
      </w:pPr>
      <w:rPr>
        <w:rFonts w:cs="Times New Roman"/>
      </w:rPr>
    </w:lvl>
    <w:lvl w:ilvl="5" w:tplc="F62CB7BA" w:tentative="1">
      <w:start w:val="1"/>
      <w:numFmt w:val="lowerRoman"/>
      <w:lvlText w:val="%6."/>
      <w:lvlJc w:val="right"/>
      <w:pPr>
        <w:tabs>
          <w:tab w:val="num" w:pos="4320"/>
        </w:tabs>
        <w:ind w:left="4320" w:hanging="180"/>
      </w:pPr>
      <w:rPr>
        <w:rFonts w:cs="Times New Roman"/>
      </w:rPr>
    </w:lvl>
    <w:lvl w:ilvl="6" w:tplc="F6AA646E" w:tentative="1">
      <w:start w:val="1"/>
      <w:numFmt w:val="decimal"/>
      <w:lvlText w:val="%7."/>
      <w:lvlJc w:val="left"/>
      <w:pPr>
        <w:tabs>
          <w:tab w:val="num" w:pos="5040"/>
        </w:tabs>
        <w:ind w:left="5040" w:hanging="360"/>
      </w:pPr>
      <w:rPr>
        <w:rFonts w:cs="Times New Roman"/>
      </w:rPr>
    </w:lvl>
    <w:lvl w:ilvl="7" w:tplc="2FFE6FA8" w:tentative="1">
      <w:start w:val="1"/>
      <w:numFmt w:val="lowerLetter"/>
      <w:lvlText w:val="%8."/>
      <w:lvlJc w:val="left"/>
      <w:pPr>
        <w:tabs>
          <w:tab w:val="num" w:pos="5760"/>
        </w:tabs>
        <w:ind w:left="5760" w:hanging="360"/>
      </w:pPr>
      <w:rPr>
        <w:rFonts w:cs="Times New Roman"/>
      </w:rPr>
    </w:lvl>
    <w:lvl w:ilvl="8" w:tplc="11CAB304" w:tentative="1">
      <w:start w:val="1"/>
      <w:numFmt w:val="lowerRoman"/>
      <w:lvlText w:val="%9."/>
      <w:lvlJc w:val="right"/>
      <w:pPr>
        <w:tabs>
          <w:tab w:val="num" w:pos="6480"/>
        </w:tabs>
        <w:ind w:left="6480" w:hanging="180"/>
      </w:pPr>
      <w:rPr>
        <w:rFonts w:cs="Times New Roman"/>
      </w:rPr>
    </w:lvl>
  </w:abstractNum>
  <w:abstractNum w:abstractNumId="34" w15:restartNumberingAfterBreak="0">
    <w:nsid w:val="73776763"/>
    <w:multiLevelType w:val="hybridMultilevel"/>
    <w:tmpl w:val="CF1E44A6"/>
    <w:lvl w:ilvl="0" w:tplc="04100001">
      <w:start w:val="1"/>
      <w:numFmt w:val="decimal"/>
      <w:lvlText w:val="%1."/>
      <w:lvlJc w:val="left"/>
      <w:pPr>
        <w:tabs>
          <w:tab w:val="num" w:pos="720"/>
        </w:tabs>
        <w:ind w:left="720" w:hanging="360"/>
      </w:pPr>
      <w:rPr>
        <w:rFonts w:cs="Times New Roman" w:hint="default"/>
      </w:rPr>
    </w:lvl>
    <w:lvl w:ilvl="1" w:tplc="04100003">
      <w:numFmt w:val="none"/>
      <w:lvlText w:val=""/>
      <w:lvlJc w:val="left"/>
      <w:pPr>
        <w:tabs>
          <w:tab w:val="num" w:pos="360"/>
        </w:tabs>
      </w:pPr>
      <w:rPr>
        <w:rFonts w:cs="Times New Roman"/>
      </w:rPr>
    </w:lvl>
    <w:lvl w:ilvl="2" w:tplc="04100005">
      <w:numFmt w:val="none"/>
      <w:pStyle w:val="Stile3"/>
      <w:lvlText w:val=""/>
      <w:lvlJc w:val="left"/>
      <w:pPr>
        <w:tabs>
          <w:tab w:val="num" w:pos="360"/>
        </w:tabs>
      </w:pPr>
      <w:rPr>
        <w:rFonts w:cs="Times New Roman"/>
      </w:rPr>
    </w:lvl>
    <w:lvl w:ilvl="3" w:tplc="04100001">
      <w:numFmt w:val="none"/>
      <w:lvlText w:val=""/>
      <w:lvlJc w:val="left"/>
      <w:pPr>
        <w:tabs>
          <w:tab w:val="num" w:pos="360"/>
        </w:tabs>
      </w:pPr>
      <w:rPr>
        <w:rFonts w:cs="Times New Roman"/>
      </w:rPr>
    </w:lvl>
    <w:lvl w:ilvl="4" w:tplc="04100003">
      <w:numFmt w:val="none"/>
      <w:lvlText w:val=""/>
      <w:lvlJc w:val="left"/>
      <w:pPr>
        <w:tabs>
          <w:tab w:val="num" w:pos="360"/>
        </w:tabs>
      </w:pPr>
      <w:rPr>
        <w:rFonts w:cs="Times New Roman"/>
      </w:rPr>
    </w:lvl>
    <w:lvl w:ilvl="5" w:tplc="04100005">
      <w:numFmt w:val="none"/>
      <w:lvlText w:val=""/>
      <w:lvlJc w:val="left"/>
      <w:pPr>
        <w:tabs>
          <w:tab w:val="num" w:pos="360"/>
        </w:tabs>
      </w:pPr>
      <w:rPr>
        <w:rFonts w:cs="Times New Roman"/>
      </w:rPr>
    </w:lvl>
    <w:lvl w:ilvl="6" w:tplc="04100001">
      <w:numFmt w:val="none"/>
      <w:lvlText w:val=""/>
      <w:lvlJc w:val="left"/>
      <w:pPr>
        <w:tabs>
          <w:tab w:val="num" w:pos="360"/>
        </w:tabs>
      </w:pPr>
      <w:rPr>
        <w:rFonts w:cs="Times New Roman"/>
      </w:rPr>
    </w:lvl>
    <w:lvl w:ilvl="7" w:tplc="04100003">
      <w:numFmt w:val="none"/>
      <w:lvlText w:val=""/>
      <w:lvlJc w:val="left"/>
      <w:pPr>
        <w:tabs>
          <w:tab w:val="num" w:pos="360"/>
        </w:tabs>
      </w:pPr>
      <w:rPr>
        <w:rFonts w:cs="Times New Roman"/>
      </w:rPr>
    </w:lvl>
    <w:lvl w:ilvl="8" w:tplc="04100005">
      <w:numFmt w:val="none"/>
      <w:lvlText w:val=""/>
      <w:lvlJc w:val="left"/>
      <w:pPr>
        <w:tabs>
          <w:tab w:val="num" w:pos="360"/>
        </w:tabs>
      </w:pPr>
      <w:rPr>
        <w:rFonts w:cs="Times New Roman"/>
      </w:rPr>
    </w:lvl>
  </w:abstractNum>
  <w:abstractNum w:abstractNumId="35" w15:restartNumberingAfterBreak="0">
    <w:nsid w:val="738F7818"/>
    <w:multiLevelType w:val="hybridMultilevel"/>
    <w:tmpl w:val="DBC6C3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4EB3537"/>
    <w:multiLevelType w:val="hybridMultilevel"/>
    <w:tmpl w:val="5F7EC21A"/>
    <w:lvl w:ilvl="0" w:tplc="F9E09036">
      <w:start w:val="1"/>
      <w:numFmt w:val="bullet"/>
      <w:lvlText w:val=""/>
      <w:lvlJc w:val="left"/>
      <w:pPr>
        <w:tabs>
          <w:tab w:val="num" w:pos="360"/>
        </w:tabs>
        <w:ind w:left="360" w:hanging="360"/>
      </w:pPr>
      <w:rPr>
        <w:rFonts w:ascii="Symbol" w:hAnsi="Symbol" w:hint="default"/>
        <w:color w:val="auto"/>
      </w:rPr>
    </w:lvl>
    <w:lvl w:ilvl="1" w:tplc="DD82871A">
      <w:start w:val="1"/>
      <w:numFmt w:val="bullet"/>
      <w:lvlText w:val=""/>
      <w:lvlJc w:val="left"/>
      <w:pPr>
        <w:tabs>
          <w:tab w:val="num" w:pos="1440"/>
        </w:tabs>
        <w:ind w:left="1440" w:hanging="360"/>
      </w:pPr>
      <w:rPr>
        <w:rFonts w:ascii="Symbol" w:hAnsi="Symbol" w:hint="default"/>
        <w:color w:val="auto"/>
      </w:rPr>
    </w:lvl>
    <w:lvl w:ilvl="2" w:tplc="5BCE8A06" w:tentative="1">
      <w:start w:val="1"/>
      <w:numFmt w:val="lowerRoman"/>
      <w:lvlText w:val="%3."/>
      <w:lvlJc w:val="right"/>
      <w:pPr>
        <w:tabs>
          <w:tab w:val="num" w:pos="2160"/>
        </w:tabs>
        <w:ind w:left="2160" w:hanging="180"/>
      </w:pPr>
      <w:rPr>
        <w:rFonts w:cs="Times New Roman"/>
      </w:rPr>
    </w:lvl>
    <w:lvl w:ilvl="3" w:tplc="747650F2" w:tentative="1">
      <w:start w:val="1"/>
      <w:numFmt w:val="decimal"/>
      <w:lvlText w:val="%4."/>
      <w:lvlJc w:val="left"/>
      <w:pPr>
        <w:tabs>
          <w:tab w:val="num" w:pos="2880"/>
        </w:tabs>
        <w:ind w:left="2880" w:hanging="360"/>
      </w:pPr>
      <w:rPr>
        <w:rFonts w:cs="Times New Roman"/>
      </w:rPr>
    </w:lvl>
    <w:lvl w:ilvl="4" w:tplc="ADC60E8A" w:tentative="1">
      <w:start w:val="1"/>
      <w:numFmt w:val="lowerLetter"/>
      <w:lvlText w:val="%5."/>
      <w:lvlJc w:val="left"/>
      <w:pPr>
        <w:tabs>
          <w:tab w:val="num" w:pos="3600"/>
        </w:tabs>
        <w:ind w:left="3600" w:hanging="360"/>
      </w:pPr>
      <w:rPr>
        <w:rFonts w:cs="Times New Roman"/>
      </w:rPr>
    </w:lvl>
    <w:lvl w:ilvl="5" w:tplc="3BBAB2BE" w:tentative="1">
      <w:start w:val="1"/>
      <w:numFmt w:val="lowerRoman"/>
      <w:lvlText w:val="%6."/>
      <w:lvlJc w:val="right"/>
      <w:pPr>
        <w:tabs>
          <w:tab w:val="num" w:pos="4320"/>
        </w:tabs>
        <w:ind w:left="4320" w:hanging="180"/>
      </w:pPr>
      <w:rPr>
        <w:rFonts w:cs="Times New Roman"/>
      </w:rPr>
    </w:lvl>
    <w:lvl w:ilvl="6" w:tplc="BD701DB0" w:tentative="1">
      <w:start w:val="1"/>
      <w:numFmt w:val="decimal"/>
      <w:lvlText w:val="%7."/>
      <w:lvlJc w:val="left"/>
      <w:pPr>
        <w:tabs>
          <w:tab w:val="num" w:pos="5040"/>
        </w:tabs>
        <w:ind w:left="5040" w:hanging="360"/>
      </w:pPr>
      <w:rPr>
        <w:rFonts w:cs="Times New Roman"/>
      </w:rPr>
    </w:lvl>
    <w:lvl w:ilvl="7" w:tplc="5344B958" w:tentative="1">
      <w:start w:val="1"/>
      <w:numFmt w:val="lowerLetter"/>
      <w:lvlText w:val="%8."/>
      <w:lvlJc w:val="left"/>
      <w:pPr>
        <w:tabs>
          <w:tab w:val="num" w:pos="5760"/>
        </w:tabs>
        <w:ind w:left="5760" w:hanging="360"/>
      </w:pPr>
      <w:rPr>
        <w:rFonts w:cs="Times New Roman"/>
      </w:rPr>
    </w:lvl>
    <w:lvl w:ilvl="8" w:tplc="162C055E" w:tentative="1">
      <w:start w:val="1"/>
      <w:numFmt w:val="lowerRoman"/>
      <w:lvlText w:val="%9."/>
      <w:lvlJc w:val="right"/>
      <w:pPr>
        <w:tabs>
          <w:tab w:val="num" w:pos="6480"/>
        </w:tabs>
        <w:ind w:left="6480" w:hanging="180"/>
      </w:pPr>
      <w:rPr>
        <w:rFonts w:cs="Times New Roman"/>
      </w:rPr>
    </w:lvl>
  </w:abstractNum>
  <w:abstractNum w:abstractNumId="37" w15:restartNumberingAfterBreak="0">
    <w:nsid w:val="79DF28F3"/>
    <w:multiLevelType w:val="hybridMultilevel"/>
    <w:tmpl w:val="3E92C3BC"/>
    <w:lvl w:ilvl="0" w:tplc="7A1E5A12">
      <w:start w:val="1"/>
      <w:numFmt w:val="lowerLetter"/>
      <w:lvlText w:val="%1)"/>
      <w:lvlJc w:val="left"/>
      <w:pPr>
        <w:ind w:left="70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A6E2C47"/>
    <w:multiLevelType w:val="hybridMultilevel"/>
    <w:tmpl w:val="BF1047A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7B942516"/>
    <w:multiLevelType w:val="hybridMultilevel"/>
    <w:tmpl w:val="E4ECD0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BCB699B"/>
    <w:multiLevelType w:val="hybridMultilevel"/>
    <w:tmpl w:val="5DC6DAE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33"/>
  </w:num>
  <w:num w:numId="8">
    <w:abstractNumId w:val="36"/>
  </w:num>
  <w:num w:numId="9">
    <w:abstractNumId w:val="31"/>
  </w:num>
  <w:num w:numId="10">
    <w:abstractNumId w:val="18"/>
  </w:num>
  <w:num w:numId="11">
    <w:abstractNumId w:val="9"/>
  </w:num>
  <w:num w:numId="12">
    <w:abstractNumId w:val="11"/>
  </w:num>
  <w:num w:numId="13">
    <w:abstractNumId w:val="28"/>
  </w:num>
  <w:num w:numId="14">
    <w:abstractNumId w:val="23"/>
  </w:num>
  <w:num w:numId="15">
    <w:abstractNumId w:val="34"/>
  </w:num>
  <w:num w:numId="16">
    <w:abstractNumId w:val="21"/>
  </w:num>
  <w:num w:numId="17">
    <w:abstractNumId w:val="29"/>
  </w:num>
  <w:num w:numId="18">
    <w:abstractNumId w:val="16"/>
  </w:num>
  <w:num w:numId="19">
    <w:abstractNumId w:val="3"/>
  </w:num>
  <w:num w:numId="20">
    <w:abstractNumId w:val="22"/>
  </w:num>
  <w:num w:numId="21">
    <w:abstractNumId w:val="19"/>
  </w:num>
  <w:num w:numId="22">
    <w:abstractNumId w:val="32"/>
  </w:num>
  <w:num w:numId="23">
    <w:abstractNumId w:val="17"/>
  </w:num>
  <w:num w:numId="24">
    <w:abstractNumId w:val="4"/>
  </w:num>
  <w:num w:numId="25">
    <w:abstractNumId w:val="15"/>
  </w:num>
  <w:num w:numId="26">
    <w:abstractNumId w:val="10"/>
  </w:num>
  <w:num w:numId="27">
    <w:abstractNumId w:val="40"/>
  </w:num>
  <w:num w:numId="28">
    <w:abstractNumId w:val="27"/>
  </w:num>
  <w:num w:numId="29">
    <w:abstractNumId w:val="39"/>
  </w:num>
  <w:num w:numId="30">
    <w:abstractNumId w:val="25"/>
  </w:num>
  <w:num w:numId="31">
    <w:abstractNumId w:val="37"/>
  </w:num>
  <w:num w:numId="32">
    <w:abstractNumId w:val="20"/>
  </w:num>
  <w:num w:numId="33">
    <w:abstractNumId w:val="38"/>
  </w:num>
  <w:num w:numId="34">
    <w:abstractNumId w:val="13"/>
  </w:num>
  <w:num w:numId="35">
    <w:abstractNumId w:val="2"/>
  </w:num>
  <w:num w:numId="36">
    <w:abstractNumId w:val="14"/>
  </w:num>
  <w:num w:numId="37">
    <w:abstractNumId w:val="30"/>
  </w:num>
  <w:num w:numId="38">
    <w:abstractNumId w:val="35"/>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hyphenationZone w:val="284"/>
  <w:drawingGridHorizontalSpacing w:val="113"/>
  <w:drawingGridVerticalSpacing w:val="113"/>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890"/>
    <w:rsid w:val="000008B3"/>
    <w:rsid w:val="00000ACD"/>
    <w:rsid w:val="00001286"/>
    <w:rsid w:val="00001E09"/>
    <w:rsid w:val="000024BC"/>
    <w:rsid w:val="00002567"/>
    <w:rsid w:val="00002922"/>
    <w:rsid w:val="00003269"/>
    <w:rsid w:val="0000358C"/>
    <w:rsid w:val="0000363C"/>
    <w:rsid w:val="00004423"/>
    <w:rsid w:val="00004BFE"/>
    <w:rsid w:val="00006E8C"/>
    <w:rsid w:val="000072FF"/>
    <w:rsid w:val="0000761F"/>
    <w:rsid w:val="00007DE9"/>
    <w:rsid w:val="000109F2"/>
    <w:rsid w:val="00010F75"/>
    <w:rsid w:val="000113D6"/>
    <w:rsid w:val="0001162B"/>
    <w:rsid w:val="000116EF"/>
    <w:rsid w:val="00011A03"/>
    <w:rsid w:val="00011C15"/>
    <w:rsid w:val="00012163"/>
    <w:rsid w:val="00012E9B"/>
    <w:rsid w:val="00013C2F"/>
    <w:rsid w:val="00014053"/>
    <w:rsid w:val="000151BB"/>
    <w:rsid w:val="000154C4"/>
    <w:rsid w:val="000170CC"/>
    <w:rsid w:val="00020636"/>
    <w:rsid w:val="0002082E"/>
    <w:rsid w:val="00021109"/>
    <w:rsid w:val="000211A7"/>
    <w:rsid w:val="00021318"/>
    <w:rsid w:val="00021669"/>
    <w:rsid w:val="000235C2"/>
    <w:rsid w:val="0002532D"/>
    <w:rsid w:val="00025B69"/>
    <w:rsid w:val="00025F1D"/>
    <w:rsid w:val="00026E4C"/>
    <w:rsid w:val="000279DC"/>
    <w:rsid w:val="00027B6C"/>
    <w:rsid w:val="000304BA"/>
    <w:rsid w:val="00030F7D"/>
    <w:rsid w:val="0003199F"/>
    <w:rsid w:val="00031A31"/>
    <w:rsid w:val="00031A45"/>
    <w:rsid w:val="000328A3"/>
    <w:rsid w:val="00032C60"/>
    <w:rsid w:val="0003324E"/>
    <w:rsid w:val="00034822"/>
    <w:rsid w:val="00034845"/>
    <w:rsid w:val="00034A5F"/>
    <w:rsid w:val="00034BC4"/>
    <w:rsid w:val="00034F08"/>
    <w:rsid w:val="00037511"/>
    <w:rsid w:val="000402C7"/>
    <w:rsid w:val="00040A39"/>
    <w:rsid w:val="0004133F"/>
    <w:rsid w:val="0004253C"/>
    <w:rsid w:val="00042544"/>
    <w:rsid w:val="00042691"/>
    <w:rsid w:val="00042A1E"/>
    <w:rsid w:val="00043A84"/>
    <w:rsid w:val="00044337"/>
    <w:rsid w:val="00044B2F"/>
    <w:rsid w:val="0004502F"/>
    <w:rsid w:val="000453F8"/>
    <w:rsid w:val="000453FE"/>
    <w:rsid w:val="000462D4"/>
    <w:rsid w:val="0004674A"/>
    <w:rsid w:val="00046B32"/>
    <w:rsid w:val="00046E04"/>
    <w:rsid w:val="0005031B"/>
    <w:rsid w:val="0005052D"/>
    <w:rsid w:val="00050557"/>
    <w:rsid w:val="00050995"/>
    <w:rsid w:val="00051939"/>
    <w:rsid w:val="00052247"/>
    <w:rsid w:val="000522E3"/>
    <w:rsid w:val="00052990"/>
    <w:rsid w:val="00052B9B"/>
    <w:rsid w:val="00053960"/>
    <w:rsid w:val="00054E57"/>
    <w:rsid w:val="00055484"/>
    <w:rsid w:val="000561B8"/>
    <w:rsid w:val="000562A0"/>
    <w:rsid w:val="000569C4"/>
    <w:rsid w:val="00056B05"/>
    <w:rsid w:val="00056EA9"/>
    <w:rsid w:val="00061756"/>
    <w:rsid w:val="0006177E"/>
    <w:rsid w:val="00061D5B"/>
    <w:rsid w:val="00062685"/>
    <w:rsid w:val="0006294C"/>
    <w:rsid w:val="00063E65"/>
    <w:rsid w:val="000646D0"/>
    <w:rsid w:val="00064915"/>
    <w:rsid w:val="00066673"/>
    <w:rsid w:val="00066CAC"/>
    <w:rsid w:val="000703D3"/>
    <w:rsid w:val="00070530"/>
    <w:rsid w:val="000706C7"/>
    <w:rsid w:val="0007129B"/>
    <w:rsid w:val="0007155C"/>
    <w:rsid w:val="00071AFF"/>
    <w:rsid w:val="00072190"/>
    <w:rsid w:val="0007297A"/>
    <w:rsid w:val="00073729"/>
    <w:rsid w:val="000738FE"/>
    <w:rsid w:val="00073DF6"/>
    <w:rsid w:val="00073F7E"/>
    <w:rsid w:val="000747AD"/>
    <w:rsid w:val="0007579D"/>
    <w:rsid w:val="00075F45"/>
    <w:rsid w:val="00080599"/>
    <w:rsid w:val="00081255"/>
    <w:rsid w:val="000818EC"/>
    <w:rsid w:val="00082196"/>
    <w:rsid w:val="0008334C"/>
    <w:rsid w:val="00084475"/>
    <w:rsid w:val="00084BE7"/>
    <w:rsid w:val="00085072"/>
    <w:rsid w:val="00085E64"/>
    <w:rsid w:val="0008620E"/>
    <w:rsid w:val="000864F2"/>
    <w:rsid w:val="00086A52"/>
    <w:rsid w:val="000871CE"/>
    <w:rsid w:val="000874E6"/>
    <w:rsid w:val="00087734"/>
    <w:rsid w:val="00087A38"/>
    <w:rsid w:val="00090184"/>
    <w:rsid w:val="000901CB"/>
    <w:rsid w:val="00090A14"/>
    <w:rsid w:val="00091BFC"/>
    <w:rsid w:val="000926C7"/>
    <w:rsid w:val="00092A90"/>
    <w:rsid w:val="0009325B"/>
    <w:rsid w:val="000939D1"/>
    <w:rsid w:val="00093FCE"/>
    <w:rsid w:val="00094C3A"/>
    <w:rsid w:val="00095F22"/>
    <w:rsid w:val="00096A75"/>
    <w:rsid w:val="00096A99"/>
    <w:rsid w:val="00096E29"/>
    <w:rsid w:val="000A0A64"/>
    <w:rsid w:val="000A1045"/>
    <w:rsid w:val="000A1E42"/>
    <w:rsid w:val="000A1FB0"/>
    <w:rsid w:val="000A2392"/>
    <w:rsid w:val="000A23F2"/>
    <w:rsid w:val="000A2563"/>
    <w:rsid w:val="000A2648"/>
    <w:rsid w:val="000A296F"/>
    <w:rsid w:val="000A2C1F"/>
    <w:rsid w:val="000A2DA8"/>
    <w:rsid w:val="000A4762"/>
    <w:rsid w:val="000A4A3B"/>
    <w:rsid w:val="000A5EED"/>
    <w:rsid w:val="000A666A"/>
    <w:rsid w:val="000A6AEF"/>
    <w:rsid w:val="000A6D40"/>
    <w:rsid w:val="000B06BA"/>
    <w:rsid w:val="000B07E4"/>
    <w:rsid w:val="000B183A"/>
    <w:rsid w:val="000B2089"/>
    <w:rsid w:val="000B23B8"/>
    <w:rsid w:val="000B29DD"/>
    <w:rsid w:val="000B4597"/>
    <w:rsid w:val="000B4AF9"/>
    <w:rsid w:val="000B54E6"/>
    <w:rsid w:val="000B6431"/>
    <w:rsid w:val="000B69E4"/>
    <w:rsid w:val="000B6A33"/>
    <w:rsid w:val="000B6DD1"/>
    <w:rsid w:val="000C041C"/>
    <w:rsid w:val="000C0615"/>
    <w:rsid w:val="000C0680"/>
    <w:rsid w:val="000C081C"/>
    <w:rsid w:val="000C0DBE"/>
    <w:rsid w:val="000C15FA"/>
    <w:rsid w:val="000C1E6E"/>
    <w:rsid w:val="000C26B3"/>
    <w:rsid w:val="000C36A0"/>
    <w:rsid w:val="000C4BDA"/>
    <w:rsid w:val="000C5446"/>
    <w:rsid w:val="000C5A7C"/>
    <w:rsid w:val="000C5D2C"/>
    <w:rsid w:val="000C6F63"/>
    <w:rsid w:val="000C716E"/>
    <w:rsid w:val="000C7B60"/>
    <w:rsid w:val="000C7D63"/>
    <w:rsid w:val="000D043E"/>
    <w:rsid w:val="000D0793"/>
    <w:rsid w:val="000D0BCC"/>
    <w:rsid w:val="000D0E59"/>
    <w:rsid w:val="000D0EEB"/>
    <w:rsid w:val="000D12A5"/>
    <w:rsid w:val="000D1886"/>
    <w:rsid w:val="000D1C25"/>
    <w:rsid w:val="000D1D80"/>
    <w:rsid w:val="000D21D2"/>
    <w:rsid w:val="000D2A4F"/>
    <w:rsid w:val="000D2B78"/>
    <w:rsid w:val="000D2F6F"/>
    <w:rsid w:val="000D4583"/>
    <w:rsid w:val="000D4884"/>
    <w:rsid w:val="000D4987"/>
    <w:rsid w:val="000D5650"/>
    <w:rsid w:val="000D5A2D"/>
    <w:rsid w:val="000D6F97"/>
    <w:rsid w:val="000D7810"/>
    <w:rsid w:val="000E0D22"/>
    <w:rsid w:val="000E134B"/>
    <w:rsid w:val="000E15D8"/>
    <w:rsid w:val="000E2651"/>
    <w:rsid w:val="000E26ED"/>
    <w:rsid w:val="000E2D13"/>
    <w:rsid w:val="000E340A"/>
    <w:rsid w:val="000E3A1B"/>
    <w:rsid w:val="000E4728"/>
    <w:rsid w:val="000E4E21"/>
    <w:rsid w:val="000E5097"/>
    <w:rsid w:val="000E603C"/>
    <w:rsid w:val="000E7678"/>
    <w:rsid w:val="000F05FC"/>
    <w:rsid w:val="000F0638"/>
    <w:rsid w:val="000F166A"/>
    <w:rsid w:val="000F1915"/>
    <w:rsid w:val="000F3C03"/>
    <w:rsid w:val="000F4ABE"/>
    <w:rsid w:val="000F4CA0"/>
    <w:rsid w:val="000F4E22"/>
    <w:rsid w:val="000F4ECE"/>
    <w:rsid w:val="000F4EE8"/>
    <w:rsid w:val="000F53F7"/>
    <w:rsid w:val="000F5834"/>
    <w:rsid w:val="000F5957"/>
    <w:rsid w:val="000F5B44"/>
    <w:rsid w:val="000F6562"/>
    <w:rsid w:val="000F6B81"/>
    <w:rsid w:val="000F70BF"/>
    <w:rsid w:val="000F72CF"/>
    <w:rsid w:val="000F77ED"/>
    <w:rsid w:val="00100BED"/>
    <w:rsid w:val="00100EBC"/>
    <w:rsid w:val="001011B8"/>
    <w:rsid w:val="001024E1"/>
    <w:rsid w:val="00103B34"/>
    <w:rsid w:val="00104106"/>
    <w:rsid w:val="00106215"/>
    <w:rsid w:val="00106D99"/>
    <w:rsid w:val="00110776"/>
    <w:rsid w:val="00110A4A"/>
    <w:rsid w:val="00110B0C"/>
    <w:rsid w:val="00110B25"/>
    <w:rsid w:val="001112E8"/>
    <w:rsid w:val="00111492"/>
    <w:rsid w:val="00114F67"/>
    <w:rsid w:val="00121895"/>
    <w:rsid w:val="00122ACB"/>
    <w:rsid w:val="00122E16"/>
    <w:rsid w:val="001235F8"/>
    <w:rsid w:val="001239B7"/>
    <w:rsid w:val="00123EAE"/>
    <w:rsid w:val="00123EE0"/>
    <w:rsid w:val="00123F9C"/>
    <w:rsid w:val="001245CA"/>
    <w:rsid w:val="00124A74"/>
    <w:rsid w:val="00124E54"/>
    <w:rsid w:val="00124E7A"/>
    <w:rsid w:val="0012555B"/>
    <w:rsid w:val="0012575D"/>
    <w:rsid w:val="00125939"/>
    <w:rsid w:val="0012736E"/>
    <w:rsid w:val="00127BF5"/>
    <w:rsid w:val="00127CD1"/>
    <w:rsid w:val="00131777"/>
    <w:rsid w:val="001324D5"/>
    <w:rsid w:val="00133193"/>
    <w:rsid w:val="001336AC"/>
    <w:rsid w:val="001350A8"/>
    <w:rsid w:val="00135193"/>
    <w:rsid w:val="001358A6"/>
    <w:rsid w:val="00135975"/>
    <w:rsid w:val="00136980"/>
    <w:rsid w:val="00136BC2"/>
    <w:rsid w:val="00140147"/>
    <w:rsid w:val="00140A95"/>
    <w:rsid w:val="00140C3D"/>
    <w:rsid w:val="00141709"/>
    <w:rsid w:val="001429F1"/>
    <w:rsid w:val="00143704"/>
    <w:rsid w:val="001437DA"/>
    <w:rsid w:val="00143830"/>
    <w:rsid w:val="00144502"/>
    <w:rsid w:val="00144B6B"/>
    <w:rsid w:val="00144BEF"/>
    <w:rsid w:val="00146D77"/>
    <w:rsid w:val="00147028"/>
    <w:rsid w:val="0014710C"/>
    <w:rsid w:val="001476AC"/>
    <w:rsid w:val="00147ACB"/>
    <w:rsid w:val="00151B3E"/>
    <w:rsid w:val="00151D7E"/>
    <w:rsid w:val="001528E3"/>
    <w:rsid w:val="00152DA2"/>
    <w:rsid w:val="00153869"/>
    <w:rsid w:val="00154B9B"/>
    <w:rsid w:val="00154F78"/>
    <w:rsid w:val="0015524C"/>
    <w:rsid w:val="001557EA"/>
    <w:rsid w:val="00155E79"/>
    <w:rsid w:val="00155FFD"/>
    <w:rsid w:val="00156292"/>
    <w:rsid w:val="001563AB"/>
    <w:rsid w:val="00156D82"/>
    <w:rsid w:val="00156D9A"/>
    <w:rsid w:val="00157A53"/>
    <w:rsid w:val="0016069C"/>
    <w:rsid w:val="00160904"/>
    <w:rsid w:val="00160906"/>
    <w:rsid w:val="00160D4F"/>
    <w:rsid w:val="001612F3"/>
    <w:rsid w:val="001616B4"/>
    <w:rsid w:val="0016171A"/>
    <w:rsid w:val="00163389"/>
    <w:rsid w:val="001637A0"/>
    <w:rsid w:val="0016424F"/>
    <w:rsid w:val="00164264"/>
    <w:rsid w:val="00164A31"/>
    <w:rsid w:val="0016507B"/>
    <w:rsid w:val="00165DE6"/>
    <w:rsid w:val="00166586"/>
    <w:rsid w:val="001667BE"/>
    <w:rsid w:val="001668E1"/>
    <w:rsid w:val="00166A88"/>
    <w:rsid w:val="001707B6"/>
    <w:rsid w:val="00170E1C"/>
    <w:rsid w:val="00170EE2"/>
    <w:rsid w:val="00171ADF"/>
    <w:rsid w:val="001725BF"/>
    <w:rsid w:val="00172CC4"/>
    <w:rsid w:val="0017375B"/>
    <w:rsid w:val="00173D26"/>
    <w:rsid w:val="00174A75"/>
    <w:rsid w:val="00174B45"/>
    <w:rsid w:val="00174CC8"/>
    <w:rsid w:val="00174E08"/>
    <w:rsid w:val="0017502D"/>
    <w:rsid w:val="00175AC2"/>
    <w:rsid w:val="00175EBE"/>
    <w:rsid w:val="00176061"/>
    <w:rsid w:val="00176432"/>
    <w:rsid w:val="00176668"/>
    <w:rsid w:val="00176AD5"/>
    <w:rsid w:val="00177618"/>
    <w:rsid w:val="00180864"/>
    <w:rsid w:val="001811F8"/>
    <w:rsid w:val="001813CF"/>
    <w:rsid w:val="00181560"/>
    <w:rsid w:val="00182F3A"/>
    <w:rsid w:val="00183AC3"/>
    <w:rsid w:val="00183C66"/>
    <w:rsid w:val="00183F5D"/>
    <w:rsid w:val="0018427A"/>
    <w:rsid w:val="00184A78"/>
    <w:rsid w:val="00184CF6"/>
    <w:rsid w:val="00185B12"/>
    <w:rsid w:val="0018658F"/>
    <w:rsid w:val="001867B0"/>
    <w:rsid w:val="00187CFF"/>
    <w:rsid w:val="00190D59"/>
    <w:rsid w:val="00192FDA"/>
    <w:rsid w:val="00193040"/>
    <w:rsid w:val="00193728"/>
    <w:rsid w:val="001939F9"/>
    <w:rsid w:val="00194687"/>
    <w:rsid w:val="00194961"/>
    <w:rsid w:val="00195BF6"/>
    <w:rsid w:val="001A005E"/>
    <w:rsid w:val="001A0682"/>
    <w:rsid w:val="001A0F51"/>
    <w:rsid w:val="001A12CA"/>
    <w:rsid w:val="001A1B9E"/>
    <w:rsid w:val="001A1D5E"/>
    <w:rsid w:val="001A1D8E"/>
    <w:rsid w:val="001A2794"/>
    <w:rsid w:val="001A283E"/>
    <w:rsid w:val="001A3067"/>
    <w:rsid w:val="001A3231"/>
    <w:rsid w:val="001A36EB"/>
    <w:rsid w:val="001A3721"/>
    <w:rsid w:val="001A408F"/>
    <w:rsid w:val="001A4445"/>
    <w:rsid w:val="001A5B62"/>
    <w:rsid w:val="001A6C35"/>
    <w:rsid w:val="001A795E"/>
    <w:rsid w:val="001A7AD2"/>
    <w:rsid w:val="001B00B0"/>
    <w:rsid w:val="001B0359"/>
    <w:rsid w:val="001B07FB"/>
    <w:rsid w:val="001B0992"/>
    <w:rsid w:val="001B1116"/>
    <w:rsid w:val="001B174E"/>
    <w:rsid w:val="001B19FE"/>
    <w:rsid w:val="001B2C7E"/>
    <w:rsid w:val="001B2FE5"/>
    <w:rsid w:val="001B396C"/>
    <w:rsid w:val="001B511B"/>
    <w:rsid w:val="001B6880"/>
    <w:rsid w:val="001C05DC"/>
    <w:rsid w:val="001C1067"/>
    <w:rsid w:val="001C2C3A"/>
    <w:rsid w:val="001C2E0F"/>
    <w:rsid w:val="001C3545"/>
    <w:rsid w:val="001C435D"/>
    <w:rsid w:val="001C4BF4"/>
    <w:rsid w:val="001C52C5"/>
    <w:rsid w:val="001C575C"/>
    <w:rsid w:val="001C5B80"/>
    <w:rsid w:val="001C5C1D"/>
    <w:rsid w:val="001C6124"/>
    <w:rsid w:val="001C757E"/>
    <w:rsid w:val="001C7CDB"/>
    <w:rsid w:val="001C7DFA"/>
    <w:rsid w:val="001D091E"/>
    <w:rsid w:val="001D0BF1"/>
    <w:rsid w:val="001D1528"/>
    <w:rsid w:val="001D1D06"/>
    <w:rsid w:val="001D1EB6"/>
    <w:rsid w:val="001D2863"/>
    <w:rsid w:val="001D3AC3"/>
    <w:rsid w:val="001D42B1"/>
    <w:rsid w:val="001D46BB"/>
    <w:rsid w:val="001D46C5"/>
    <w:rsid w:val="001D49E2"/>
    <w:rsid w:val="001D6F0B"/>
    <w:rsid w:val="001D7DEA"/>
    <w:rsid w:val="001D7DF8"/>
    <w:rsid w:val="001E03D2"/>
    <w:rsid w:val="001E0946"/>
    <w:rsid w:val="001E1D6D"/>
    <w:rsid w:val="001E2985"/>
    <w:rsid w:val="001E2B8D"/>
    <w:rsid w:val="001E2CA5"/>
    <w:rsid w:val="001E2E4F"/>
    <w:rsid w:val="001E2F25"/>
    <w:rsid w:val="001E3ECC"/>
    <w:rsid w:val="001E46A9"/>
    <w:rsid w:val="001E6857"/>
    <w:rsid w:val="001F05D4"/>
    <w:rsid w:val="001F08E4"/>
    <w:rsid w:val="001F0E92"/>
    <w:rsid w:val="001F1465"/>
    <w:rsid w:val="001F17F8"/>
    <w:rsid w:val="001F1DC5"/>
    <w:rsid w:val="001F2462"/>
    <w:rsid w:val="001F4420"/>
    <w:rsid w:val="001F496C"/>
    <w:rsid w:val="001F5108"/>
    <w:rsid w:val="001F7FB5"/>
    <w:rsid w:val="00200769"/>
    <w:rsid w:val="00201F1D"/>
    <w:rsid w:val="00202CB5"/>
    <w:rsid w:val="00203C01"/>
    <w:rsid w:val="00203C93"/>
    <w:rsid w:val="00204897"/>
    <w:rsid w:val="00204C19"/>
    <w:rsid w:val="00206094"/>
    <w:rsid w:val="002061FF"/>
    <w:rsid w:val="002064A0"/>
    <w:rsid w:val="00206F11"/>
    <w:rsid w:val="00210D0D"/>
    <w:rsid w:val="00211668"/>
    <w:rsid w:val="00211F21"/>
    <w:rsid w:val="00212F2D"/>
    <w:rsid w:val="00212FBB"/>
    <w:rsid w:val="00214AC4"/>
    <w:rsid w:val="00215AE9"/>
    <w:rsid w:val="00216452"/>
    <w:rsid w:val="002178C2"/>
    <w:rsid w:val="0022003B"/>
    <w:rsid w:val="0022028D"/>
    <w:rsid w:val="00220980"/>
    <w:rsid w:val="00220F92"/>
    <w:rsid w:val="0022119B"/>
    <w:rsid w:val="0022205A"/>
    <w:rsid w:val="00222FF4"/>
    <w:rsid w:val="00223D44"/>
    <w:rsid w:val="00224044"/>
    <w:rsid w:val="002247FD"/>
    <w:rsid w:val="00224DF5"/>
    <w:rsid w:val="002250DD"/>
    <w:rsid w:val="002250EE"/>
    <w:rsid w:val="00225EDC"/>
    <w:rsid w:val="00226488"/>
    <w:rsid w:val="0023039C"/>
    <w:rsid w:val="00230D4C"/>
    <w:rsid w:val="00231F0C"/>
    <w:rsid w:val="002324B6"/>
    <w:rsid w:val="00233022"/>
    <w:rsid w:val="00233CE2"/>
    <w:rsid w:val="00234059"/>
    <w:rsid w:val="00234814"/>
    <w:rsid w:val="00234CA5"/>
    <w:rsid w:val="002355EE"/>
    <w:rsid w:val="00235C45"/>
    <w:rsid w:val="002377EC"/>
    <w:rsid w:val="002377F2"/>
    <w:rsid w:val="00237E6E"/>
    <w:rsid w:val="00240003"/>
    <w:rsid w:val="00240478"/>
    <w:rsid w:val="00240EC8"/>
    <w:rsid w:val="00241746"/>
    <w:rsid w:val="00241AE8"/>
    <w:rsid w:val="00242D25"/>
    <w:rsid w:val="002462AD"/>
    <w:rsid w:val="00247198"/>
    <w:rsid w:val="0025082E"/>
    <w:rsid w:val="00251B3E"/>
    <w:rsid w:val="0025261F"/>
    <w:rsid w:val="002528C2"/>
    <w:rsid w:val="002544B1"/>
    <w:rsid w:val="00254571"/>
    <w:rsid w:val="002547DE"/>
    <w:rsid w:val="00254C3D"/>
    <w:rsid w:val="002551CA"/>
    <w:rsid w:val="002554C3"/>
    <w:rsid w:val="00256335"/>
    <w:rsid w:val="00257B45"/>
    <w:rsid w:val="0026199A"/>
    <w:rsid w:val="00261F02"/>
    <w:rsid w:val="00262261"/>
    <w:rsid w:val="00262E90"/>
    <w:rsid w:val="00263307"/>
    <w:rsid w:val="002639CA"/>
    <w:rsid w:val="00264614"/>
    <w:rsid w:val="002657C3"/>
    <w:rsid w:val="00265C9C"/>
    <w:rsid w:val="00265E71"/>
    <w:rsid w:val="00266952"/>
    <w:rsid w:val="002669EB"/>
    <w:rsid w:val="00266AEC"/>
    <w:rsid w:val="002700D9"/>
    <w:rsid w:val="002702AF"/>
    <w:rsid w:val="0027036A"/>
    <w:rsid w:val="00270393"/>
    <w:rsid w:val="002706F6"/>
    <w:rsid w:val="0027093B"/>
    <w:rsid w:val="00270EEC"/>
    <w:rsid w:val="00270FBB"/>
    <w:rsid w:val="002711C6"/>
    <w:rsid w:val="002718CC"/>
    <w:rsid w:val="002723FA"/>
    <w:rsid w:val="00272B6E"/>
    <w:rsid w:val="0027342C"/>
    <w:rsid w:val="00273BA1"/>
    <w:rsid w:val="00274B5D"/>
    <w:rsid w:val="00275424"/>
    <w:rsid w:val="0027547E"/>
    <w:rsid w:val="002757D2"/>
    <w:rsid w:val="00275F5A"/>
    <w:rsid w:val="00276006"/>
    <w:rsid w:val="00276676"/>
    <w:rsid w:val="002769D5"/>
    <w:rsid w:val="00276B49"/>
    <w:rsid w:val="002776A9"/>
    <w:rsid w:val="00277A39"/>
    <w:rsid w:val="00277B74"/>
    <w:rsid w:val="00280233"/>
    <w:rsid w:val="00280360"/>
    <w:rsid w:val="00280658"/>
    <w:rsid w:val="002808B5"/>
    <w:rsid w:val="00280973"/>
    <w:rsid w:val="0028144A"/>
    <w:rsid w:val="0028177F"/>
    <w:rsid w:val="00281BE3"/>
    <w:rsid w:val="00283467"/>
    <w:rsid w:val="00283B0E"/>
    <w:rsid w:val="00283DC0"/>
    <w:rsid w:val="00284757"/>
    <w:rsid w:val="002849C4"/>
    <w:rsid w:val="00287410"/>
    <w:rsid w:val="0028766D"/>
    <w:rsid w:val="00287C13"/>
    <w:rsid w:val="00290C33"/>
    <w:rsid w:val="00290C57"/>
    <w:rsid w:val="00290CEB"/>
    <w:rsid w:val="002914C6"/>
    <w:rsid w:val="00291838"/>
    <w:rsid w:val="00291E89"/>
    <w:rsid w:val="002926E2"/>
    <w:rsid w:val="00293556"/>
    <w:rsid w:val="0029392E"/>
    <w:rsid w:val="002954BF"/>
    <w:rsid w:val="00295CCC"/>
    <w:rsid w:val="00296167"/>
    <w:rsid w:val="0029699D"/>
    <w:rsid w:val="00297245"/>
    <w:rsid w:val="0029740E"/>
    <w:rsid w:val="002A00DA"/>
    <w:rsid w:val="002A0732"/>
    <w:rsid w:val="002A2D0A"/>
    <w:rsid w:val="002A3F48"/>
    <w:rsid w:val="002A4182"/>
    <w:rsid w:val="002A4DE3"/>
    <w:rsid w:val="002A56D3"/>
    <w:rsid w:val="002A6D7B"/>
    <w:rsid w:val="002A720D"/>
    <w:rsid w:val="002A7F34"/>
    <w:rsid w:val="002B0209"/>
    <w:rsid w:val="002B17CF"/>
    <w:rsid w:val="002B2391"/>
    <w:rsid w:val="002B3449"/>
    <w:rsid w:val="002B38B7"/>
    <w:rsid w:val="002B3BE8"/>
    <w:rsid w:val="002B3FAB"/>
    <w:rsid w:val="002B403E"/>
    <w:rsid w:val="002B445C"/>
    <w:rsid w:val="002B484F"/>
    <w:rsid w:val="002B4EC3"/>
    <w:rsid w:val="002B59BF"/>
    <w:rsid w:val="002B5BB3"/>
    <w:rsid w:val="002B65AE"/>
    <w:rsid w:val="002B7389"/>
    <w:rsid w:val="002C0090"/>
    <w:rsid w:val="002C05FA"/>
    <w:rsid w:val="002C21D7"/>
    <w:rsid w:val="002C2527"/>
    <w:rsid w:val="002C3542"/>
    <w:rsid w:val="002C3F69"/>
    <w:rsid w:val="002C41CE"/>
    <w:rsid w:val="002C42C1"/>
    <w:rsid w:val="002C4495"/>
    <w:rsid w:val="002C45B9"/>
    <w:rsid w:val="002C4AF2"/>
    <w:rsid w:val="002C4D59"/>
    <w:rsid w:val="002C52A5"/>
    <w:rsid w:val="002C555C"/>
    <w:rsid w:val="002C5DA0"/>
    <w:rsid w:val="002C6599"/>
    <w:rsid w:val="002C6968"/>
    <w:rsid w:val="002C75E4"/>
    <w:rsid w:val="002C7E80"/>
    <w:rsid w:val="002D03B8"/>
    <w:rsid w:val="002D0922"/>
    <w:rsid w:val="002D0B82"/>
    <w:rsid w:val="002D16B1"/>
    <w:rsid w:val="002D179F"/>
    <w:rsid w:val="002D1834"/>
    <w:rsid w:val="002D20B7"/>
    <w:rsid w:val="002D2FF3"/>
    <w:rsid w:val="002D402C"/>
    <w:rsid w:val="002D44B3"/>
    <w:rsid w:val="002D5901"/>
    <w:rsid w:val="002D63B6"/>
    <w:rsid w:val="002D6727"/>
    <w:rsid w:val="002D6878"/>
    <w:rsid w:val="002D68B2"/>
    <w:rsid w:val="002D6EF5"/>
    <w:rsid w:val="002D764A"/>
    <w:rsid w:val="002D7FEE"/>
    <w:rsid w:val="002E005D"/>
    <w:rsid w:val="002E1E26"/>
    <w:rsid w:val="002E2B1D"/>
    <w:rsid w:val="002E2D13"/>
    <w:rsid w:val="002E3B9C"/>
    <w:rsid w:val="002E3D78"/>
    <w:rsid w:val="002E4AAE"/>
    <w:rsid w:val="002E51D2"/>
    <w:rsid w:val="002E5387"/>
    <w:rsid w:val="002E55D4"/>
    <w:rsid w:val="002E65D8"/>
    <w:rsid w:val="002E7289"/>
    <w:rsid w:val="002F0292"/>
    <w:rsid w:val="002F09A0"/>
    <w:rsid w:val="002F0A04"/>
    <w:rsid w:val="002F0BB1"/>
    <w:rsid w:val="002F1964"/>
    <w:rsid w:val="002F2101"/>
    <w:rsid w:val="002F2725"/>
    <w:rsid w:val="002F5495"/>
    <w:rsid w:val="002F5939"/>
    <w:rsid w:val="002F5CCA"/>
    <w:rsid w:val="002F649F"/>
    <w:rsid w:val="002F6644"/>
    <w:rsid w:val="002F67EA"/>
    <w:rsid w:val="002F71FB"/>
    <w:rsid w:val="002F726E"/>
    <w:rsid w:val="003007D7"/>
    <w:rsid w:val="00300B11"/>
    <w:rsid w:val="00301337"/>
    <w:rsid w:val="00301982"/>
    <w:rsid w:val="00302B79"/>
    <w:rsid w:val="00302EBB"/>
    <w:rsid w:val="0030316F"/>
    <w:rsid w:val="0030411E"/>
    <w:rsid w:val="0030419F"/>
    <w:rsid w:val="00304436"/>
    <w:rsid w:val="00304E70"/>
    <w:rsid w:val="003053EE"/>
    <w:rsid w:val="00310117"/>
    <w:rsid w:val="00311A4B"/>
    <w:rsid w:val="00311AEF"/>
    <w:rsid w:val="00312738"/>
    <w:rsid w:val="00312C7E"/>
    <w:rsid w:val="00313686"/>
    <w:rsid w:val="00313D17"/>
    <w:rsid w:val="00314188"/>
    <w:rsid w:val="00314281"/>
    <w:rsid w:val="00314DE6"/>
    <w:rsid w:val="00315D2A"/>
    <w:rsid w:val="00316950"/>
    <w:rsid w:val="00316C96"/>
    <w:rsid w:val="003172BD"/>
    <w:rsid w:val="0032022D"/>
    <w:rsid w:val="00320A46"/>
    <w:rsid w:val="003212DE"/>
    <w:rsid w:val="003229A9"/>
    <w:rsid w:val="00322A6F"/>
    <w:rsid w:val="00322B73"/>
    <w:rsid w:val="00323059"/>
    <w:rsid w:val="00323A55"/>
    <w:rsid w:val="00323DEF"/>
    <w:rsid w:val="003240C6"/>
    <w:rsid w:val="0032469E"/>
    <w:rsid w:val="00324F30"/>
    <w:rsid w:val="00325739"/>
    <w:rsid w:val="0032576E"/>
    <w:rsid w:val="00325A77"/>
    <w:rsid w:val="00325D64"/>
    <w:rsid w:val="003260E1"/>
    <w:rsid w:val="00326284"/>
    <w:rsid w:val="00326B8C"/>
    <w:rsid w:val="003275AB"/>
    <w:rsid w:val="00327806"/>
    <w:rsid w:val="00327819"/>
    <w:rsid w:val="00327AB0"/>
    <w:rsid w:val="00327C2C"/>
    <w:rsid w:val="00327EA2"/>
    <w:rsid w:val="00327F29"/>
    <w:rsid w:val="0033051D"/>
    <w:rsid w:val="003306D8"/>
    <w:rsid w:val="00330B50"/>
    <w:rsid w:val="00331264"/>
    <w:rsid w:val="00331C4A"/>
    <w:rsid w:val="00331E2A"/>
    <w:rsid w:val="003324A6"/>
    <w:rsid w:val="003332A6"/>
    <w:rsid w:val="00333915"/>
    <w:rsid w:val="003339AF"/>
    <w:rsid w:val="00335634"/>
    <w:rsid w:val="00335EC4"/>
    <w:rsid w:val="00335F0E"/>
    <w:rsid w:val="00335F50"/>
    <w:rsid w:val="003360A4"/>
    <w:rsid w:val="00336C1B"/>
    <w:rsid w:val="00336C2B"/>
    <w:rsid w:val="00336D84"/>
    <w:rsid w:val="00337F0E"/>
    <w:rsid w:val="00340AE3"/>
    <w:rsid w:val="0034194B"/>
    <w:rsid w:val="0034279E"/>
    <w:rsid w:val="00342D54"/>
    <w:rsid w:val="00343D53"/>
    <w:rsid w:val="003442E8"/>
    <w:rsid w:val="003452B4"/>
    <w:rsid w:val="003456E7"/>
    <w:rsid w:val="00345BCF"/>
    <w:rsid w:val="003467C0"/>
    <w:rsid w:val="00347593"/>
    <w:rsid w:val="003503FE"/>
    <w:rsid w:val="00350E67"/>
    <w:rsid w:val="00351FFD"/>
    <w:rsid w:val="003520F6"/>
    <w:rsid w:val="003526BE"/>
    <w:rsid w:val="00352FE4"/>
    <w:rsid w:val="00353008"/>
    <w:rsid w:val="00353A60"/>
    <w:rsid w:val="00354FD0"/>
    <w:rsid w:val="0035716E"/>
    <w:rsid w:val="003572C1"/>
    <w:rsid w:val="003578B0"/>
    <w:rsid w:val="0036122A"/>
    <w:rsid w:val="003618F8"/>
    <w:rsid w:val="0036255B"/>
    <w:rsid w:val="00362EB5"/>
    <w:rsid w:val="00365194"/>
    <w:rsid w:val="00366917"/>
    <w:rsid w:val="00366B45"/>
    <w:rsid w:val="00366BD8"/>
    <w:rsid w:val="00366FC6"/>
    <w:rsid w:val="0036763C"/>
    <w:rsid w:val="0037006E"/>
    <w:rsid w:val="00371A5E"/>
    <w:rsid w:val="00371D68"/>
    <w:rsid w:val="00372B85"/>
    <w:rsid w:val="003742FC"/>
    <w:rsid w:val="00374857"/>
    <w:rsid w:val="00375D7D"/>
    <w:rsid w:val="00375EE6"/>
    <w:rsid w:val="00376455"/>
    <w:rsid w:val="003775D4"/>
    <w:rsid w:val="003777E8"/>
    <w:rsid w:val="00380416"/>
    <w:rsid w:val="0038085E"/>
    <w:rsid w:val="003812FF"/>
    <w:rsid w:val="00381D00"/>
    <w:rsid w:val="00381F9C"/>
    <w:rsid w:val="003822D1"/>
    <w:rsid w:val="00382A83"/>
    <w:rsid w:val="00383B03"/>
    <w:rsid w:val="00383CFD"/>
    <w:rsid w:val="00383F26"/>
    <w:rsid w:val="0038426C"/>
    <w:rsid w:val="003853F2"/>
    <w:rsid w:val="003854DB"/>
    <w:rsid w:val="003858B7"/>
    <w:rsid w:val="00385FD4"/>
    <w:rsid w:val="003869EF"/>
    <w:rsid w:val="003870CD"/>
    <w:rsid w:val="003910AB"/>
    <w:rsid w:val="003920DA"/>
    <w:rsid w:val="003926A6"/>
    <w:rsid w:val="003928B7"/>
    <w:rsid w:val="003929D7"/>
    <w:rsid w:val="00393D36"/>
    <w:rsid w:val="003943D9"/>
    <w:rsid w:val="00394FE1"/>
    <w:rsid w:val="003954AF"/>
    <w:rsid w:val="00395570"/>
    <w:rsid w:val="003957B9"/>
    <w:rsid w:val="00395925"/>
    <w:rsid w:val="00395C01"/>
    <w:rsid w:val="00395D7E"/>
    <w:rsid w:val="0039681F"/>
    <w:rsid w:val="00397866"/>
    <w:rsid w:val="00397C62"/>
    <w:rsid w:val="003A0DA0"/>
    <w:rsid w:val="003A0FFD"/>
    <w:rsid w:val="003A131D"/>
    <w:rsid w:val="003A177B"/>
    <w:rsid w:val="003A1F6A"/>
    <w:rsid w:val="003A215E"/>
    <w:rsid w:val="003A2F9E"/>
    <w:rsid w:val="003A3325"/>
    <w:rsid w:val="003A3654"/>
    <w:rsid w:val="003A367E"/>
    <w:rsid w:val="003A3C37"/>
    <w:rsid w:val="003A4A40"/>
    <w:rsid w:val="003A4A8F"/>
    <w:rsid w:val="003A5032"/>
    <w:rsid w:val="003A545F"/>
    <w:rsid w:val="003A58F3"/>
    <w:rsid w:val="003B05FD"/>
    <w:rsid w:val="003B0FAF"/>
    <w:rsid w:val="003B1642"/>
    <w:rsid w:val="003B1D24"/>
    <w:rsid w:val="003B222F"/>
    <w:rsid w:val="003B319E"/>
    <w:rsid w:val="003B39A8"/>
    <w:rsid w:val="003B44DC"/>
    <w:rsid w:val="003B4EC9"/>
    <w:rsid w:val="003B5002"/>
    <w:rsid w:val="003B5821"/>
    <w:rsid w:val="003B6CF2"/>
    <w:rsid w:val="003B70BD"/>
    <w:rsid w:val="003B7E35"/>
    <w:rsid w:val="003C0479"/>
    <w:rsid w:val="003C251C"/>
    <w:rsid w:val="003C2953"/>
    <w:rsid w:val="003C2DFB"/>
    <w:rsid w:val="003C3035"/>
    <w:rsid w:val="003C37AC"/>
    <w:rsid w:val="003C4880"/>
    <w:rsid w:val="003C48B0"/>
    <w:rsid w:val="003C5072"/>
    <w:rsid w:val="003C6CFE"/>
    <w:rsid w:val="003C6E3B"/>
    <w:rsid w:val="003D0656"/>
    <w:rsid w:val="003D072C"/>
    <w:rsid w:val="003D0D2C"/>
    <w:rsid w:val="003D26F0"/>
    <w:rsid w:val="003D27A6"/>
    <w:rsid w:val="003D2A3B"/>
    <w:rsid w:val="003D2D3D"/>
    <w:rsid w:val="003D423A"/>
    <w:rsid w:val="003D5433"/>
    <w:rsid w:val="003D6245"/>
    <w:rsid w:val="003D645A"/>
    <w:rsid w:val="003D6A6B"/>
    <w:rsid w:val="003D6B70"/>
    <w:rsid w:val="003E0657"/>
    <w:rsid w:val="003E1008"/>
    <w:rsid w:val="003E13BD"/>
    <w:rsid w:val="003E18DC"/>
    <w:rsid w:val="003E2015"/>
    <w:rsid w:val="003E342F"/>
    <w:rsid w:val="003E3628"/>
    <w:rsid w:val="003E3E17"/>
    <w:rsid w:val="003E4AE2"/>
    <w:rsid w:val="003E4C1E"/>
    <w:rsid w:val="003E56C6"/>
    <w:rsid w:val="003E58F1"/>
    <w:rsid w:val="003E66C4"/>
    <w:rsid w:val="003E69D0"/>
    <w:rsid w:val="003E7B6C"/>
    <w:rsid w:val="003F1247"/>
    <w:rsid w:val="003F1716"/>
    <w:rsid w:val="003F1AA2"/>
    <w:rsid w:val="003F1D8F"/>
    <w:rsid w:val="003F2206"/>
    <w:rsid w:val="003F3010"/>
    <w:rsid w:val="003F3959"/>
    <w:rsid w:val="003F4502"/>
    <w:rsid w:val="003F5B8A"/>
    <w:rsid w:val="003F7462"/>
    <w:rsid w:val="003F7AC2"/>
    <w:rsid w:val="00400C11"/>
    <w:rsid w:val="00400EB2"/>
    <w:rsid w:val="00401804"/>
    <w:rsid w:val="00401883"/>
    <w:rsid w:val="004019E3"/>
    <w:rsid w:val="00402249"/>
    <w:rsid w:val="004026A5"/>
    <w:rsid w:val="00403084"/>
    <w:rsid w:val="00404455"/>
    <w:rsid w:val="00404D2E"/>
    <w:rsid w:val="0040591C"/>
    <w:rsid w:val="00407267"/>
    <w:rsid w:val="00410562"/>
    <w:rsid w:val="004108C7"/>
    <w:rsid w:val="00410BDD"/>
    <w:rsid w:val="00410CC4"/>
    <w:rsid w:val="00411D0C"/>
    <w:rsid w:val="00411DA4"/>
    <w:rsid w:val="00412A15"/>
    <w:rsid w:val="004132B0"/>
    <w:rsid w:val="004138EA"/>
    <w:rsid w:val="00413977"/>
    <w:rsid w:val="00413E99"/>
    <w:rsid w:val="00414297"/>
    <w:rsid w:val="00414434"/>
    <w:rsid w:val="004150B5"/>
    <w:rsid w:val="0041514E"/>
    <w:rsid w:val="00415346"/>
    <w:rsid w:val="004156F1"/>
    <w:rsid w:val="00415764"/>
    <w:rsid w:val="00415C2A"/>
    <w:rsid w:val="00415F4F"/>
    <w:rsid w:val="0041652A"/>
    <w:rsid w:val="00417B47"/>
    <w:rsid w:val="00417BED"/>
    <w:rsid w:val="00417D73"/>
    <w:rsid w:val="00420D71"/>
    <w:rsid w:val="00422031"/>
    <w:rsid w:val="004221B3"/>
    <w:rsid w:val="004223D9"/>
    <w:rsid w:val="004235D2"/>
    <w:rsid w:val="0042399B"/>
    <w:rsid w:val="004243FD"/>
    <w:rsid w:val="00424F9D"/>
    <w:rsid w:val="00424FBA"/>
    <w:rsid w:val="0042571A"/>
    <w:rsid w:val="00425772"/>
    <w:rsid w:val="00426F62"/>
    <w:rsid w:val="00427471"/>
    <w:rsid w:val="0043035D"/>
    <w:rsid w:val="00432023"/>
    <w:rsid w:val="0043218B"/>
    <w:rsid w:val="00432472"/>
    <w:rsid w:val="00433422"/>
    <w:rsid w:val="004338D3"/>
    <w:rsid w:val="00434021"/>
    <w:rsid w:val="004357ED"/>
    <w:rsid w:val="004360B8"/>
    <w:rsid w:val="004362F3"/>
    <w:rsid w:val="004368BB"/>
    <w:rsid w:val="004369B3"/>
    <w:rsid w:val="00437F09"/>
    <w:rsid w:val="00437FCD"/>
    <w:rsid w:val="00440324"/>
    <w:rsid w:val="0044250E"/>
    <w:rsid w:val="00442C2D"/>
    <w:rsid w:val="004441B1"/>
    <w:rsid w:val="0044428A"/>
    <w:rsid w:val="00445962"/>
    <w:rsid w:val="00446E07"/>
    <w:rsid w:val="004475C6"/>
    <w:rsid w:val="00447EF2"/>
    <w:rsid w:val="00450A41"/>
    <w:rsid w:val="00451469"/>
    <w:rsid w:val="00451546"/>
    <w:rsid w:val="00451632"/>
    <w:rsid w:val="00451A50"/>
    <w:rsid w:val="00451D17"/>
    <w:rsid w:val="004520D8"/>
    <w:rsid w:val="00452561"/>
    <w:rsid w:val="004525E8"/>
    <w:rsid w:val="004534C0"/>
    <w:rsid w:val="004536ED"/>
    <w:rsid w:val="00453F68"/>
    <w:rsid w:val="00454690"/>
    <w:rsid w:val="0045528E"/>
    <w:rsid w:val="00455349"/>
    <w:rsid w:val="004555EB"/>
    <w:rsid w:val="004555EC"/>
    <w:rsid w:val="00455891"/>
    <w:rsid w:val="00455F6E"/>
    <w:rsid w:val="0045606A"/>
    <w:rsid w:val="0045750B"/>
    <w:rsid w:val="0046026B"/>
    <w:rsid w:val="004602B0"/>
    <w:rsid w:val="0046146F"/>
    <w:rsid w:val="00461D64"/>
    <w:rsid w:val="004621C3"/>
    <w:rsid w:val="00464162"/>
    <w:rsid w:val="00464B67"/>
    <w:rsid w:val="00464C17"/>
    <w:rsid w:val="00465B92"/>
    <w:rsid w:val="004667AF"/>
    <w:rsid w:val="00466A9E"/>
    <w:rsid w:val="00467F7F"/>
    <w:rsid w:val="0047020C"/>
    <w:rsid w:val="0047098B"/>
    <w:rsid w:val="00470FBC"/>
    <w:rsid w:val="0047110E"/>
    <w:rsid w:val="00471977"/>
    <w:rsid w:val="00472126"/>
    <w:rsid w:val="00473029"/>
    <w:rsid w:val="00474D97"/>
    <w:rsid w:val="0047566E"/>
    <w:rsid w:val="00475FB6"/>
    <w:rsid w:val="0047640D"/>
    <w:rsid w:val="0047722F"/>
    <w:rsid w:val="00481CBF"/>
    <w:rsid w:val="00481D22"/>
    <w:rsid w:val="0048270B"/>
    <w:rsid w:val="00482991"/>
    <w:rsid w:val="00482D82"/>
    <w:rsid w:val="00482F56"/>
    <w:rsid w:val="00483881"/>
    <w:rsid w:val="00483987"/>
    <w:rsid w:val="00484090"/>
    <w:rsid w:val="0048431B"/>
    <w:rsid w:val="00484D01"/>
    <w:rsid w:val="004852AF"/>
    <w:rsid w:val="0048581D"/>
    <w:rsid w:val="00485CF4"/>
    <w:rsid w:val="00487D68"/>
    <w:rsid w:val="004903B7"/>
    <w:rsid w:val="00490583"/>
    <w:rsid w:val="00490986"/>
    <w:rsid w:val="00490F6F"/>
    <w:rsid w:val="004912C6"/>
    <w:rsid w:val="004912D0"/>
    <w:rsid w:val="004918D6"/>
    <w:rsid w:val="00491B83"/>
    <w:rsid w:val="00491E05"/>
    <w:rsid w:val="0049209D"/>
    <w:rsid w:val="00492486"/>
    <w:rsid w:val="00493C67"/>
    <w:rsid w:val="0049410E"/>
    <w:rsid w:val="00494211"/>
    <w:rsid w:val="00495D61"/>
    <w:rsid w:val="00495E52"/>
    <w:rsid w:val="00497AC8"/>
    <w:rsid w:val="004A02EB"/>
    <w:rsid w:val="004A0A78"/>
    <w:rsid w:val="004A0F57"/>
    <w:rsid w:val="004A11BD"/>
    <w:rsid w:val="004A14DC"/>
    <w:rsid w:val="004A1796"/>
    <w:rsid w:val="004A1A77"/>
    <w:rsid w:val="004A1CB6"/>
    <w:rsid w:val="004A3205"/>
    <w:rsid w:val="004A397B"/>
    <w:rsid w:val="004A4691"/>
    <w:rsid w:val="004A4945"/>
    <w:rsid w:val="004A4B9E"/>
    <w:rsid w:val="004A4C7B"/>
    <w:rsid w:val="004A5391"/>
    <w:rsid w:val="004A6374"/>
    <w:rsid w:val="004A6AB3"/>
    <w:rsid w:val="004A6F75"/>
    <w:rsid w:val="004A7AFE"/>
    <w:rsid w:val="004A7B9B"/>
    <w:rsid w:val="004A7EC3"/>
    <w:rsid w:val="004B1614"/>
    <w:rsid w:val="004B2236"/>
    <w:rsid w:val="004B3402"/>
    <w:rsid w:val="004B35CC"/>
    <w:rsid w:val="004B40AA"/>
    <w:rsid w:val="004B48AB"/>
    <w:rsid w:val="004B48FB"/>
    <w:rsid w:val="004B4CA6"/>
    <w:rsid w:val="004B5406"/>
    <w:rsid w:val="004B59CA"/>
    <w:rsid w:val="004B5D18"/>
    <w:rsid w:val="004B6357"/>
    <w:rsid w:val="004B637A"/>
    <w:rsid w:val="004B64F2"/>
    <w:rsid w:val="004B78B8"/>
    <w:rsid w:val="004B7CDE"/>
    <w:rsid w:val="004C06CE"/>
    <w:rsid w:val="004C15B6"/>
    <w:rsid w:val="004C2952"/>
    <w:rsid w:val="004C2D4A"/>
    <w:rsid w:val="004C31D2"/>
    <w:rsid w:val="004C402B"/>
    <w:rsid w:val="004C441A"/>
    <w:rsid w:val="004C484F"/>
    <w:rsid w:val="004C714D"/>
    <w:rsid w:val="004C73AD"/>
    <w:rsid w:val="004D0569"/>
    <w:rsid w:val="004D0831"/>
    <w:rsid w:val="004D14B4"/>
    <w:rsid w:val="004D14BB"/>
    <w:rsid w:val="004D1E4A"/>
    <w:rsid w:val="004D2C51"/>
    <w:rsid w:val="004D323E"/>
    <w:rsid w:val="004D35ED"/>
    <w:rsid w:val="004D4A91"/>
    <w:rsid w:val="004D5118"/>
    <w:rsid w:val="004D5591"/>
    <w:rsid w:val="004D5C87"/>
    <w:rsid w:val="004D5F30"/>
    <w:rsid w:val="004D5F93"/>
    <w:rsid w:val="004D621C"/>
    <w:rsid w:val="004D642E"/>
    <w:rsid w:val="004D73ED"/>
    <w:rsid w:val="004E022C"/>
    <w:rsid w:val="004E0DFD"/>
    <w:rsid w:val="004E17EF"/>
    <w:rsid w:val="004E19A6"/>
    <w:rsid w:val="004E2716"/>
    <w:rsid w:val="004E4771"/>
    <w:rsid w:val="004E4DC3"/>
    <w:rsid w:val="004E4E64"/>
    <w:rsid w:val="004E5062"/>
    <w:rsid w:val="004E5943"/>
    <w:rsid w:val="004E6C34"/>
    <w:rsid w:val="004F0985"/>
    <w:rsid w:val="004F2968"/>
    <w:rsid w:val="004F3ABC"/>
    <w:rsid w:val="004F48D0"/>
    <w:rsid w:val="004F4CFB"/>
    <w:rsid w:val="004F4D3A"/>
    <w:rsid w:val="004F4DA7"/>
    <w:rsid w:val="004F5EF9"/>
    <w:rsid w:val="004F708D"/>
    <w:rsid w:val="004F738A"/>
    <w:rsid w:val="004F7F3F"/>
    <w:rsid w:val="005008A3"/>
    <w:rsid w:val="0050106E"/>
    <w:rsid w:val="00501531"/>
    <w:rsid w:val="00502BA6"/>
    <w:rsid w:val="005030A6"/>
    <w:rsid w:val="005030DF"/>
    <w:rsid w:val="005033FE"/>
    <w:rsid w:val="00503420"/>
    <w:rsid w:val="005035F1"/>
    <w:rsid w:val="00504F39"/>
    <w:rsid w:val="0050555F"/>
    <w:rsid w:val="00505D27"/>
    <w:rsid w:val="00506052"/>
    <w:rsid w:val="0050704C"/>
    <w:rsid w:val="0050784F"/>
    <w:rsid w:val="00507C63"/>
    <w:rsid w:val="00510795"/>
    <w:rsid w:val="00512055"/>
    <w:rsid w:val="00513910"/>
    <w:rsid w:val="00513C13"/>
    <w:rsid w:val="005141D3"/>
    <w:rsid w:val="005142D6"/>
    <w:rsid w:val="005149B5"/>
    <w:rsid w:val="00515E7C"/>
    <w:rsid w:val="0051623F"/>
    <w:rsid w:val="005168F2"/>
    <w:rsid w:val="00516DAD"/>
    <w:rsid w:val="00516E69"/>
    <w:rsid w:val="00520BF6"/>
    <w:rsid w:val="00521C2E"/>
    <w:rsid w:val="005229BA"/>
    <w:rsid w:val="0052343E"/>
    <w:rsid w:val="00523B9D"/>
    <w:rsid w:val="00523F37"/>
    <w:rsid w:val="00524E12"/>
    <w:rsid w:val="0052544F"/>
    <w:rsid w:val="005255B2"/>
    <w:rsid w:val="00525C43"/>
    <w:rsid w:val="005264D5"/>
    <w:rsid w:val="0052685E"/>
    <w:rsid w:val="00526C74"/>
    <w:rsid w:val="00527C09"/>
    <w:rsid w:val="00527DB0"/>
    <w:rsid w:val="005317FE"/>
    <w:rsid w:val="00531995"/>
    <w:rsid w:val="00531B62"/>
    <w:rsid w:val="005322F6"/>
    <w:rsid w:val="00533975"/>
    <w:rsid w:val="005342E7"/>
    <w:rsid w:val="00534BAA"/>
    <w:rsid w:val="00534BE0"/>
    <w:rsid w:val="00534FE3"/>
    <w:rsid w:val="0053541B"/>
    <w:rsid w:val="00535CA0"/>
    <w:rsid w:val="0053753F"/>
    <w:rsid w:val="0053755D"/>
    <w:rsid w:val="00537D51"/>
    <w:rsid w:val="0054107A"/>
    <w:rsid w:val="00541BAA"/>
    <w:rsid w:val="00541D8F"/>
    <w:rsid w:val="0054336E"/>
    <w:rsid w:val="00543D3F"/>
    <w:rsid w:val="00544FF4"/>
    <w:rsid w:val="00545117"/>
    <w:rsid w:val="005456DF"/>
    <w:rsid w:val="00546081"/>
    <w:rsid w:val="00546137"/>
    <w:rsid w:val="00546BA5"/>
    <w:rsid w:val="00547D16"/>
    <w:rsid w:val="005500FF"/>
    <w:rsid w:val="00550322"/>
    <w:rsid w:val="005507BF"/>
    <w:rsid w:val="005508A1"/>
    <w:rsid w:val="00550C7E"/>
    <w:rsid w:val="00551344"/>
    <w:rsid w:val="00551690"/>
    <w:rsid w:val="00551D81"/>
    <w:rsid w:val="005532F5"/>
    <w:rsid w:val="005537BB"/>
    <w:rsid w:val="00554095"/>
    <w:rsid w:val="005556BE"/>
    <w:rsid w:val="00555A58"/>
    <w:rsid w:val="005564F4"/>
    <w:rsid w:val="005567C7"/>
    <w:rsid w:val="005572E6"/>
    <w:rsid w:val="005606F9"/>
    <w:rsid w:val="00560D81"/>
    <w:rsid w:val="00561838"/>
    <w:rsid w:val="0056249A"/>
    <w:rsid w:val="00562AAB"/>
    <w:rsid w:val="00562B79"/>
    <w:rsid w:val="00562C75"/>
    <w:rsid w:val="00564528"/>
    <w:rsid w:val="00564787"/>
    <w:rsid w:val="005704EC"/>
    <w:rsid w:val="0057078E"/>
    <w:rsid w:val="0057204C"/>
    <w:rsid w:val="00572507"/>
    <w:rsid w:val="00572957"/>
    <w:rsid w:val="00573C99"/>
    <w:rsid w:val="0057676D"/>
    <w:rsid w:val="005768BA"/>
    <w:rsid w:val="00580BC0"/>
    <w:rsid w:val="00580DF4"/>
    <w:rsid w:val="00581929"/>
    <w:rsid w:val="005820ED"/>
    <w:rsid w:val="00582C40"/>
    <w:rsid w:val="005831F9"/>
    <w:rsid w:val="005836F9"/>
    <w:rsid w:val="00585D61"/>
    <w:rsid w:val="00585F21"/>
    <w:rsid w:val="00587529"/>
    <w:rsid w:val="005902BE"/>
    <w:rsid w:val="005906A4"/>
    <w:rsid w:val="00592474"/>
    <w:rsid w:val="00593589"/>
    <w:rsid w:val="00595392"/>
    <w:rsid w:val="005953A9"/>
    <w:rsid w:val="00595D70"/>
    <w:rsid w:val="005973EA"/>
    <w:rsid w:val="005A010D"/>
    <w:rsid w:val="005A0291"/>
    <w:rsid w:val="005A0A3B"/>
    <w:rsid w:val="005A0AC8"/>
    <w:rsid w:val="005A0B3C"/>
    <w:rsid w:val="005A0D91"/>
    <w:rsid w:val="005A1464"/>
    <w:rsid w:val="005A31A2"/>
    <w:rsid w:val="005A3266"/>
    <w:rsid w:val="005A33D7"/>
    <w:rsid w:val="005A44EF"/>
    <w:rsid w:val="005A45F4"/>
    <w:rsid w:val="005A4A0D"/>
    <w:rsid w:val="005A4B2B"/>
    <w:rsid w:val="005A70F7"/>
    <w:rsid w:val="005A7652"/>
    <w:rsid w:val="005A76C5"/>
    <w:rsid w:val="005A7991"/>
    <w:rsid w:val="005A7AFD"/>
    <w:rsid w:val="005B145B"/>
    <w:rsid w:val="005B19A5"/>
    <w:rsid w:val="005B1A5F"/>
    <w:rsid w:val="005B2039"/>
    <w:rsid w:val="005B2F16"/>
    <w:rsid w:val="005B3159"/>
    <w:rsid w:val="005B323B"/>
    <w:rsid w:val="005B3521"/>
    <w:rsid w:val="005B3C3C"/>
    <w:rsid w:val="005B3C6B"/>
    <w:rsid w:val="005B4163"/>
    <w:rsid w:val="005B4563"/>
    <w:rsid w:val="005B457C"/>
    <w:rsid w:val="005B4C1B"/>
    <w:rsid w:val="005B4F82"/>
    <w:rsid w:val="005B5F11"/>
    <w:rsid w:val="005B652B"/>
    <w:rsid w:val="005B756B"/>
    <w:rsid w:val="005B76D5"/>
    <w:rsid w:val="005B7D50"/>
    <w:rsid w:val="005C0D57"/>
    <w:rsid w:val="005C1029"/>
    <w:rsid w:val="005C104F"/>
    <w:rsid w:val="005C1494"/>
    <w:rsid w:val="005C14FA"/>
    <w:rsid w:val="005C1615"/>
    <w:rsid w:val="005C1F29"/>
    <w:rsid w:val="005C2017"/>
    <w:rsid w:val="005C2184"/>
    <w:rsid w:val="005C22BF"/>
    <w:rsid w:val="005C39E6"/>
    <w:rsid w:val="005C50FA"/>
    <w:rsid w:val="005C5B3E"/>
    <w:rsid w:val="005C68F3"/>
    <w:rsid w:val="005C71E9"/>
    <w:rsid w:val="005C731F"/>
    <w:rsid w:val="005C7A0B"/>
    <w:rsid w:val="005C7B46"/>
    <w:rsid w:val="005D01EF"/>
    <w:rsid w:val="005D04B1"/>
    <w:rsid w:val="005D04C1"/>
    <w:rsid w:val="005D04C9"/>
    <w:rsid w:val="005D0899"/>
    <w:rsid w:val="005D0BDF"/>
    <w:rsid w:val="005D114C"/>
    <w:rsid w:val="005D15C6"/>
    <w:rsid w:val="005D65E6"/>
    <w:rsid w:val="005D6B28"/>
    <w:rsid w:val="005D6D4E"/>
    <w:rsid w:val="005E0123"/>
    <w:rsid w:val="005E097C"/>
    <w:rsid w:val="005E2EA5"/>
    <w:rsid w:val="005E39EB"/>
    <w:rsid w:val="005E4E75"/>
    <w:rsid w:val="005E542F"/>
    <w:rsid w:val="005E5886"/>
    <w:rsid w:val="005E621A"/>
    <w:rsid w:val="005E67E8"/>
    <w:rsid w:val="005F1B8C"/>
    <w:rsid w:val="005F3CEA"/>
    <w:rsid w:val="005F44C6"/>
    <w:rsid w:val="005F44C9"/>
    <w:rsid w:val="005F54DB"/>
    <w:rsid w:val="005F5F29"/>
    <w:rsid w:val="005F630D"/>
    <w:rsid w:val="005F6635"/>
    <w:rsid w:val="005F6847"/>
    <w:rsid w:val="00600B05"/>
    <w:rsid w:val="00600D7E"/>
    <w:rsid w:val="0060118F"/>
    <w:rsid w:val="00601AC1"/>
    <w:rsid w:val="00602EE6"/>
    <w:rsid w:val="00603BC7"/>
    <w:rsid w:val="00604EFB"/>
    <w:rsid w:val="00605107"/>
    <w:rsid w:val="0060521E"/>
    <w:rsid w:val="006060EC"/>
    <w:rsid w:val="00607F42"/>
    <w:rsid w:val="0061013C"/>
    <w:rsid w:val="00610252"/>
    <w:rsid w:val="006108ED"/>
    <w:rsid w:val="00611405"/>
    <w:rsid w:val="006119C2"/>
    <w:rsid w:val="0061223D"/>
    <w:rsid w:val="00613511"/>
    <w:rsid w:val="00614774"/>
    <w:rsid w:val="00614CA4"/>
    <w:rsid w:val="006166CD"/>
    <w:rsid w:val="006171FC"/>
    <w:rsid w:val="00617F6E"/>
    <w:rsid w:val="00617F8B"/>
    <w:rsid w:val="00620B74"/>
    <w:rsid w:val="00620CEA"/>
    <w:rsid w:val="00622F94"/>
    <w:rsid w:val="006230A3"/>
    <w:rsid w:val="0062322E"/>
    <w:rsid w:val="00623C4B"/>
    <w:rsid w:val="006241B1"/>
    <w:rsid w:val="00625267"/>
    <w:rsid w:val="006252BF"/>
    <w:rsid w:val="00625BB8"/>
    <w:rsid w:val="006261F7"/>
    <w:rsid w:val="0062670E"/>
    <w:rsid w:val="00626798"/>
    <w:rsid w:val="00626F9D"/>
    <w:rsid w:val="006272B4"/>
    <w:rsid w:val="006273C7"/>
    <w:rsid w:val="006277C3"/>
    <w:rsid w:val="006279A9"/>
    <w:rsid w:val="0063271B"/>
    <w:rsid w:val="00632815"/>
    <w:rsid w:val="00632A5E"/>
    <w:rsid w:val="0063344C"/>
    <w:rsid w:val="006334E8"/>
    <w:rsid w:val="006344A6"/>
    <w:rsid w:val="006344A8"/>
    <w:rsid w:val="00637A26"/>
    <w:rsid w:val="0064060F"/>
    <w:rsid w:val="00640F3F"/>
    <w:rsid w:val="0064104A"/>
    <w:rsid w:val="00641070"/>
    <w:rsid w:val="006419FA"/>
    <w:rsid w:val="00641A7A"/>
    <w:rsid w:val="006421F1"/>
    <w:rsid w:val="00643512"/>
    <w:rsid w:val="00643588"/>
    <w:rsid w:val="00644647"/>
    <w:rsid w:val="00644980"/>
    <w:rsid w:val="00644C50"/>
    <w:rsid w:val="00644D19"/>
    <w:rsid w:val="00645952"/>
    <w:rsid w:val="00647661"/>
    <w:rsid w:val="006508EA"/>
    <w:rsid w:val="0065162C"/>
    <w:rsid w:val="0065172F"/>
    <w:rsid w:val="00651B15"/>
    <w:rsid w:val="00652681"/>
    <w:rsid w:val="00652838"/>
    <w:rsid w:val="00653203"/>
    <w:rsid w:val="00653227"/>
    <w:rsid w:val="006538A5"/>
    <w:rsid w:val="0065394D"/>
    <w:rsid w:val="00653AE5"/>
    <w:rsid w:val="00653F6C"/>
    <w:rsid w:val="006543EE"/>
    <w:rsid w:val="006549ED"/>
    <w:rsid w:val="00655B53"/>
    <w:rsid w:val="00655C92"/>
    <w:rsid w:val="00655CF5"/>
    <w:rsid w:val="006572BA"/>
    <w:rsid w:val="00657BF1"/>
    <w:rsid w:val="00657E12"/>
    <w:rsid w:val="0066069D"/>
    <w:rsid w:val="0066129D"/>
    <w:rsid w:val="00661352"/>
    <w:rsid w:val="006614ED"/>
    <w:rsid w:val="00662471"/>
    <w:rsid w:val="00662BBC"/>
    <w:rsid w:val="0066311F"/>
    <w:rsid w:val="006631FD"/>
    <w:rsid w:val="00663704"/>
    <w:rsid w:val="00664EEB"/>
    <w:rsid w:val="0066507E"/>
    <w:rsid w:val="006650B7"/>
    <w:rsid w:val="00666D10"/>
    <w:rsid w:val="0067059B"/>
    <w:rsid w:val="00672559"/>
    <w:rsid w:val="00672999"/>
    <w:rsid w:val="00673BCB"/>
    <w:rsid w:val="00674326"/>
    <w:rsid w:val="0067471C"/>
    <w:rsid w:val="0067516B"/>
    <w:rsid w:val="0067584F"/>
    <w:rsid w:val="00677323"/>
    <w:rsid w:val="00680173"/>
    <w:rsid w:val="00680C28"/>
    <w:rsid w:val="00680C87"/>
    <w:rsid w:val="00680D14"/>
    <w:rsid w:val="00680F53"/>
    <w:rsid w:val="0068145B"/>
    <w:rsid w:val="0068152C"/>
    <w:rsid w:val="00681622"/>
    <w:rsid w:val="00681BF8"/>
    <w:rsid w:val="00681D34"/>
    <w:rsid w:val="00681E82"/>
    <w:rsid w:val="00682890"/>
    <w:rsid w:val="00682BF7"/>
    <w:rsid w:val="00684408"/>
    <w:rsid w:val="006847FA"/>
    <w:rsid w:val="00684BBE"/>
    <w:rsid w:val="00684E9C"/>
    <w:rsid w:val="00685740"/>
    <w:rsid w:val="00686549"/>
    <w:rsid w:val="00686C5D"/>
    <w:rsid w:val="00686D10"/>
    <w:rsid w:val="0068702D"/>
    <w:rsid w:val="006874E1"/>
    <w:rsid w:val="00687645"/>
    <w:rsid w:val="00687AFC"/>
    <w:rsid w:val="00690318"/>
    <w:rsid w:val="0069058C"/>
    <w:rsid w:val="00690941"/>
    <w:rsid w:val="006913B9"/>
    <w:rsid w:val="006918A7"/>
    <w:rsid w:val="0069199D"/>
    <w:rsid w:val="00691F1A"/>
    <w:rsid w:val="00692B23"/>
    <w:rsid w:val="006932F0"/>
    <w:rsid w:val="00694A8E"/>
    <w:rsid w:val="00696015"/>
    <w:rsid w:val="00696174"/>
    <w:rsid w:val="00696527"/>
    <w:rsid w:val="00696568"/>
    <w:rsid w:val="00696F0A"/>
    <w:rsid w:val="00697874"/>
    <w:rsid w:val="006A0A3B"/>
    <w:rsid w:val="006A13AD"/>
    <w:rsid w:val="006A17E8"/>
    <w:rsid w:val="006A235F"/>
    <w:rsid w:val="006A2FD4"/>
    <w:rsid w:val="006A4370"/>
    <w:rsid w:val="006A4594"/>
    <w:rsid w:val="006A49BB"/>
    <w:rsid w:val="006A4AB1"/>
    <w:rsid w:val="006A5202"/>
    <w:rsid w:val="006A54A2"/>
    <w:rsid w:val="006A6791"/>
    <w:rsid w:val="006A690A"/>
    <w:rsid w:val="006A7789"/>
    <w:rsid w:val="006A7EC6"/>
    <w:rsid w:val="006A7EDB"/>
    <w:rsid w:val="006B049B"/>
    <w:rsid w:val="006B0911"/>
    <w:rsid w:val="006B1414"/>
    <w:rsid w:val="006B1E0E"/>
    <w:rsid w:val="006B34AF"/>
    <w:rsid w:val="006B3E6C"/>
    <w:rsid w:val="006B4738"/>
    <w:rsid w:val="006B503A"/>
    <w:rsid w:val="006B5118"/>
    <w:rsid w:val="006B5416"/>
    <w:rsid w:val="006B5B2B"/>
    <w:rsid w:val="006B6123"/>
    <w:rsid w:val="006B66B4"/>
    <w:rsid w:val="006B7341"/>
    <w:rsid w:val="006B768E"/>
    <w:rsid w:val="006C04DD"/>
    <w:rsid w:val="006C1AA6"/>
    <w:rsid w:val="006C2252"/>
    <w:rsid w:val="006C3263"/>
    <w:rsid w:val="006C4545"/>
    <w:rsid w:val="006C4943"/>
    <w:rsid w:val="006C4FB8"/>
    <w:rsid w:val="006C66A0"/>
    <w:rsid w:val="006C69BD"/>
    <w:rsid w:val="006C7318"/>
    <w:rsid w:val="006C7350"/>
    <w:rsid w:val="006C79A5"/>
    <w:rsid w:val="006D11E6"/>
    <w:rsid w:val="006D2AD5"/>
    <w:rsid w:val="006D2B63"/>
    <w:rsid w:val="006D360C"/>
    <w:rsid w:val="006D4B85"/>
    <w:rsid w:val="006D4CD9"/>
    <w:rsid w:val="006D50AA"/>
    <w:rsid w:val="006D6376"/>
    <w:rsid w:val="006D6724"/>
    <w:rsid w:val="006D75CB"/>
    <w:rsid w:val="006D7C7B"/>
    <w:rsid w:val="006E13FF"/>
    <w:rsid w:val="006E19BE"/>
    <w:rsid w:val="006E1E60"/>
    <w:rsid w:val="006E21CE"/>
    <w:rsid w:val="006E2721"/>
    <w:rsid w:val="006E30CF"/>
    <w:rsid w:val="006E38A1"/>
    <w:rsid w:val="006E3C1F"/>
    <w:rsid w:val="006E3C3E"/>
    <w:rsid w:val="006E415C"/>
    <w:rsid w:val="006E451B"/>
    <w:rsid w:val="006E4FA2"/>
    <w:rsid w:val="006E513B"/>
    <w:rsid w:val="006E5669"/>
    <w:rsid w:val="006E57C3"/>
    <w:rsid w:val="006E59BF"/>
    <w:rsid w:val="006E5ED3"/>
    <w:rsid w:val="006E6035"/>
    <w:rsid w:val="006E6861"/>
    <w:rsid w:val="006E6F17"/>
    <w:rsid w:val="006E77FF"/>
    <w:rsid w:val="006F08D3"/>
    <w:rsid w:val="006F0B31"/>
    <w:rsid w:val="006F0F6D"/>
    <w:rsid w:val="006F106F"/>
    <w:rsid w:val="006F1DAB"/>
    <w:rsid w:val="006F29E2"/>
    <w:rsid w:val="006F2AB8"/>
    <w:rsid w:val="006F2AFE"/>
    <w:rsid w:val="006F2E2F"/>
    <w:rsid w:val="006F309A"/>
    <w:rsid w:val="006F3C91"/>
    <w:rsid w:val="006F485A"/>
    <w:rsid w:val="006F48DF"/>
    <w:rsid w:val="006F5260"/>
    <w:rsid w:val="006F560B"/>
    <w:rsid w:val="006F5628"/>
    <w:rsid w:val="006F5C30"/>
    <w:rsid w:val="006F6754"/>
    <w:rsid w:val="0070191D"/>
    <w:rsid w:val="00701BA1"/>
    <w:rsid w:val="00702014"/>
    <w:rsid w:val="0070258D"/>
    <w:rsid w:val="0070352B"/>
    <w:rsid w:val="007035F2"/>
    <w:rsid w:val="00703DA1"/>
    <w:rsid w:val="007042AF"/>
    <w:rsid w:val="00704F94"/>
    <w:rsid w:val="00705012"/>
    <w:rsid w:val="007061DA"/>
    <w:rsid w:val="00707B3D"/>
    <w:rsid w:val="00707C89"/>
    <w:rsid w:val="007104F6"/>
    <w:rsid w:val="007109E2"/>
    <w:rsid w:val="00710CF4"/>
    <w:rsid w:val="00710F18"/>
    <w:rsid w:val="00712245"/>
    <w:rsid w:val="007130F4"/>
    <w:rsid w:val="00713552"/>
    <w:rsid w:val="0071361D"/>
    <w:rsid w:val="0071372B"/>
    <w:rsid w:val="00713C61"/>
    <w:rsid w:val="00714F9A"/>
    <w:rsid w:val="00715047"/>
    <w:rsid w:val="00715EA7"/>
    <w:rsid w:val="0071741A"/>
    <w:rsid w:val="00720ED4"/>
    <w:rsid w:val="00721673"/>
    <w:rsid w:val="0072199D"/>
    <w:rsid w:val="00721B62"/>
    <w:rsid w:val="00722278"/>
    <w:rsid w:val="007233D2"/>
    <w:rsid w:val="00723835"/>
    <w:rsid w:val="00723D0C"/>
    <w:rsid w:val="0072446D"/>
    <w:rsid w:val="00724484"/>
    <w:rsid w:val="00725AD3"/>
    <w:rsid w:val="00726628"/>
    <w:rsid w:val="00727635"/>
    <w:rsid w:val="00727983"/>
    <w:rsid w:val="007303FD"/>
    <w:rsid w:val="007313B3"/>
    <w:rsid w:val="00731928"/>
    <w:rsid w:val="00732C8D"/>
    <w:rsid w:val="00732D61"/>
    <w:rsid w:val="00732F95"/>
    <w:rsid w:val="00733431"/>
    <w:rsid w:val="00733DD4"/>
    <w:rsid w:val="0073425B"/>
    <w:rsid w:val="00734592"/>
    <w:rsid w:val="00734A80"/>
    <w:rsid w:val="00735590"/>
    <w:rsid w:val="0073565A"/>
    <w:rsid w:val="0073568D"/>
    <w:rsid w:val="00736429"/>
    <w:rsid w:val="00736A96"/>
    <w:rsid w:val="007371EF"/>
    <w:rsid w:val="00740158"/>
    <w:rsid w:val="007415EC"/>
    <w:rsid w:val="00741F30"/>
    <w:rsid w:val="00742B18"/>
    <w:rsid w:val="0074326D"/>
    <w:rsid w:val="0074356D"/>
    <w:rsid w:val="00744E34"/>
    <w:rsid w:val="00745DF7"/>
    <w:rsid w:val="007462BD"/>
    <w:rsid w:val="007462F4"/>
    <w:rsid w:val="0074672D"/>
    <w:rsid w:val="00746AC4"/>
    <w:rsid w:val="00747C88"/>
    <w:rsid w:val="00747E83"/>
    <w:rsid w:val="007510B5"/>
    <w:rsid w:val="007518B2"/>
    <w:rsid w:val="00752098"/>
    <w:rsid w:val="00752311"/>
    <w:rsid w:val="007527D4"/>
    <w:rsid w:val="007530C5"/>
    <w:rsid w:val="00753431"/>
    <w:rsid w:val="007539DF"/>
    <w:rsid w:val="00754565"/>
    <w:rsid w:val="0075518D"/>
    <w:rsid w:val="00755E0E"/>
    <w:rsid w:val="00756F1F"/>
    <w:rsid w:val="00760362"/>
    <w:rsid w:val="007606B6"/>
    <w:rsid w:val="007609A9"/>
    <w:rsid w:val="00760D00"/>
    <w:rsid w:val="007611E6"/>
    <w:rsid w:val="00761640"/>
    <w:rsid w:val="0076164E"/>
    <w:rsid w:val="0076221E"/>
    <w:rsid w:val="00762E35"/>
    <w:rsid w:val="007630EE"/>
    <w:rsid w:val="0076331D"/>
    <w:rsid w:val="00763BFD"/>
    <w:rsid w:val="00764C40"/>
    <w:rsid w:val="007654A0"/>
    <w:rsid w:val="0076568C"/>
    <w:rsid w:val="007657A8"/>
    <w:rsid w:val="00765BB3"/>
    <w:rsid w:val="00765CDF"/>
    <w:rsid w:val="0076667A"/>
    <w:rsid w:val="00766DC3"/>
    <w:rsid w:val="00766F4D"/>
    <w:rsid w:val="007671D6"/>
    <w:rsid w:val="007674A4"/>
    <w:rsid w:val="0076776C"/>
    <w:rsid w:val="00767B18"/>
    <w:rsid w:val="0077053A"/>
    <w:rsid w:val="00770C81"/>
    <w:rsid w:val="00771028"/>
    <w:rsid w:val="0077102F"/>
    <w:rsid w:val="00773950"/>
    <w:rsid w:val="007752FF"/>
    <w:rsid w:val="00775846"/>
    <w:rsid w:val="007758DC"/>
    <w:rsid w:val="00775EAF"/>
    <w:rsid w:val="00777AB6"/>
    <w:rsid w:val="007807C0"/>
    <w:rsid w:val="00781262"/>
    <w:rsid w:val="0078237E"/>
    <w:rsid w:val="007829DD"/>
    <w:rsid w:val="00782F0A"/>
    <w:rsid w:val="00783547"/>
    <w:rsid w:val="0078385C"/>
    <w:rsid w:val="00783866"/>
    <w:rsid w:val="00784F2F"/>
    <w:rsid w:val="00785774"/>
    <w:rsid w:val="007866C9"/>
    <w:rsid w:val="00787B0A"/>
    <w:rsid w:val="00787B43"/>
    <w:rsid w:val="007900BE"/>
    <w:rsid w:val="00790CD7"/>
    <w:rsid w:val="00791BCE"/>
    <w:rsid w:val="007928F4"/>
    <w:rsid w:val="00792D60"/>
    <w:rsid w:val="00794E0C"/>
    <w:rsid w:val="007967D7"/>
    <w:rsid w:val="00797081"/>
    <w:rsid w:val="00797209"/>
    <w:rsid w:val="00797474"/>
    <w:rsid w:val="007974B2"/>
    <w:rsid w:val="00797846"/>
    <w:rsid w:val="007A13CD"/>
    <w:rsid w:val="007A2266"/>
    <w:rsid w:val="007A28EF"/>
    <w:rsid w:val="007A29EC"/>
    <w:rsid w:val="007A30EF"/>
    <w:rsid w:val="007A33E2"/>
    <w:rsid w:val="007A4231"/>
    <w:rsid w:val="007A4953"/>
    <w:rsid w:val="007A4A64"/>
    <w:rsid w:val="007A4D62"/>
    <w:rsid w:val="007A5FEC"/>
    <w:rsid w:val="007A6013"/>
    <w:rsid w:val="007A624D"/>
    <w:rsid w:val="007A6944"/>
    <w:rsid w:val="007A6CD1"/>
    <w:rsid w:val="007A786F"/>
    <w:rsid w:val="007A7CA9"/>
    <w:rsid w:val="007A7D71"/>
    <w:rsid w:val="007A7F71"/>
    <w:rsid w:val="007B0555"/>
    <w:rsid w:val="007B0C39"/>
    <w:rsid w:val="007B0E26"/>
    <w:rsid w:val="007B1016"/>
    <w:rsid w:val="007B20EC"/>
    <w:rsid w:val="007B215F"/>
    <w:rsid w:val="007B261B"/>
    <w:rsid w:val="007B294A"/>
    <w:rsid w:val="007B2A64"/>
    <w:rsid w:val="007B3D84"/>
    <w:rsid w:val="007B3DCC"/>
    <w:rsid w:val="007B61AF"/>
    <w:rsid w:val="007B6683"/>
    <w:rsid w:val="007B6801"/>
    <w:rsid w:val="007B68BB"/>
    <w:rsid w:val="007B6C7D"/>
    <w:rsid w:val="007B6E12"/>
    <w:rsid w:val="007B7EBB"/>
    <w:rsid w:val="007C024D"/>
    <w:rsid w:val="007C0717"/>
    <w:rsid w:val="007C088D"/>
    <w:rsid w:val="007C08C7"/>
    <w:rsid w:val="007C169D"/>
    <w:rsid w:val="007C19B2"/>
    <w:rsid w:val="007C1FF0"/>
    <w:rsid w:val="007C24C7"/>
    <w:rsid w:val="007C4128"/>
    <w:rsid w:val="007C545F"/>
    <w:rsid w:val="007C5C4D"/>
    <w:rsid w:val="007C66EA"/>
    <w:rsid w:val="007C72AB"/>
    <w:rsid w:val="007C75AA"/>
    <w:rsid w:val="007C79B1"/>
    <w:rsid w:val="007D0090"/>
    <w:rsid w:val="007D0164"/>
    <w:rsid w:val="007D0393"/>
    <w:rsid w:val="007D08C1"/>
    <w:rsid w:val="007D1952"/>
    <w:rsid w:val="007D1CA5"/>
    <w:rsid w:val="007D1D90"/>
    <w:rsid w:val="007D30B0"/>
    <w:rsid w:val="007D3ABF"/>
    <w:rsid w:val="007D46E1"/>
    <w:rsid w:val="007D4BDD"/>
    <w:rsid w:val="007D5AB9"/>
    <w:rsid w:val="007E07F3"/>
    <w:rsid w:val="007E0AA5"/>
    <w:rsid w:val="007E104B"/>
    <w:rsid w:val="007E1B54"/>
    <w:rsid w:val="007E1E67"/>
    <w:rsid w:val="007E2444"/>
    <w:rsid w:val="007E2616"/>
    <w:rsid w:val="007E2CEC"/>
    <w:rsid w:val="007E3A4E"/>
    <w:rsid w:val="007E3DCA"/>
    <w:rsid w:val="007E3FA5"/>
    <w:rsid w:val="007E403E"/>
    <w:rsid w:val="007E4D31"/>
    <w:rsid w:val="007E4D52"/>
    <w:rsid w:val="007E5598"/>
    <w:rsid w:val="007E57EA"/>
    <w:rsid w:val="007E724E"/>
    <w:rsid w:val="007E7CC8"/>
    <w:rsid w:val="007F050B"/>
    <w:rsid w:val="007F0B60"/>
    <w:rsid w:val="007F0B7D"/>
    <w:rsid w:val="007F0E9C"/>
    <w:rsid w:val="007F20A2"/>
    <w:rsid w:val="007F2A10"/>
    <w:rsid w:val="007F3112"/>
    <w:rsid w:val="007F319B"/>
    <w:rsid w:val="007F4C69"/>
    <w:rsid w:val="007F5361"/>
    <w:rsid w:val="007F5396"/>
    <w:rsid w:val="007F5EDB"/>
    <w:rsid w:val="007F649E"/>
    <w:rsid w:val="007F697A"/>
    <w:rsid w:val="007F6D5A"/>
    <w:rsid w:val="007F7B4F"/>
    <w:rsid w:val="007F7C63"/>
    <w:rsid w:val="008003A6"/>
    <w:rsid w:val="00801A54"/>
    <w:rsid w:val="00801A67"/>
    <w:rsid w:val="00801E40"/>
    <w:rsid w:val="00803334"/>
    <w:rsid w:val="0080423F"/>
    <w:rsid w:val="008046D8"/>
    <w:rsid w:val="00805A23"/>
    <w:rsid w:val="008061CD"/>
    <w:rsid w:val="008069DF"/>
    <w:rsid w:val="00806C51"/>
    <w:rsid w:val="0080749D"/>
    <w:rsid w:val="008078B0"/>
    <w:rsid w:val="00807F35"/>
    <w:rsid w:val="00810142"/>
    <w:rsid w:val="00810A29"/>
    <w:rsid w:val="00810BC9"/>
    <w:rsid w:val="0081128A"/>
    <w:rsid w:val="00812831"/>
    <w:rsid w:val="00812A9D"/>
    <w:rsid w:val="00812F59"/>
    <w:rsid w:val="008139B6"/>
    <w:rsid w:val="008139D0"/>
    <w:rsid w:val="008154D9"/>
    <w:rsid w:val="00815B3F"/>
    <w:rsid w:val="0081603F"/>
    <w:rsid w:val="00816929"/>
    <w:rsid w:val="00816956"/>
    <w:rsid w:val="00816D80"/>
    <w:rsid w:val="008170DE"/>
    <w:rsid w:val="008200AA"/>
    <w:rsid w:val="00820323"/>
    <w:rsid w:val="00820C63"/>
    <w:rsid w:val="008215E8"/>
    <w:rsid w:val="0082187F"/>
    <w:rsid w:val="008226C5"/>
    <w:rsid w:val="008232EE"/>
    <w:rsid w:val="00823930"/>
    <w:rsid w:val="00824B14"/>
    <w:rsid w:val="008252A6"/>
    <w:rsid w:val="00825B29"/>
    <w:rsid w:val="00826253"/>
    <w:rsid w:val="008271F4"/>
    <w:rsid w:val="00827CF1"/>
    <w:rsid w:val="0083092E"/>
    <w:rsid w:val="00830BDB"/>
    <w:rsid w:val="0083129A"/>
    <w:rsid w:val="00832785"/>
    <w:rsid w:val="0083387F"/>
    <w:rsid w:val="00833F37"/>
    <w:rsid w:val="00835252"/>
    <w:rsid w:val="00835510"/>
    <w:rsid w:val="008362AB"/>
    <w:rsid w:val="00836C32"/>
    <w:rsid w:val="00836C70"/>
    <w:rsid w:val="00841313"/>
    <w:rsid w:val="00841DEE"/>
    <w:rsid w:val="00841EA7"/>
    <w:rsid w:val="00841EE6"/>
    <w:rsid w:val="008430D9"/>
    <w:rsid w:val="008451C1"/>
    <w:rsid w:val="00845480"/>
    <w:rsid w:val="00845590"/>
    <w:rsid w:val="00845684"/>
    <w:rsid w:val="00845E65"/>
    <w:rsid w:val="008461CA"/>
    <w:rsid w:val="0084652A"/>
    <w:rsid w:val="00846D9C"/>
    <w:rsid w:val="00846DA7"/>
    <w:rsid w:val="00846DD9"/>
    <w:rsid w:val="00850B4A"/>
    <w:rsid w:val="00851337"/>
    <w:rsid w:val="00852E2A"/>
    <w:rsid w:val="00853816"/>
    <w:rsid w:val="00854AF4"/>
    <w:rsid w:val="00854CA1"/>
    <w:rsid w:val="00855167"/>
    <w:rsid w:val="008554BF"/>
    <w:rsid w:val="008557EE"/>
    <w:rsid w:val="00855E1F"/>
    <w:rsid w:val="00856516"/>
    <w:rsid w:val="008569EA"/>
    <w:rsid w:val="0085734E"/>
    <w:rsid w:val="008573D8"/>
    <w:rsid w:val="008574D2"/>
    <w:rsid w:val="00861DF3"/>
    <w:rsid w:val="00861EB1"/>
    <w:rsid w:val="008624B9"/>
    <w:rsid w:val="00862580"/>
    <w:rsid w:val="00863B22"/>
    <w:rsid w:val="00863B7D"/>
    <w:rsid w:val="00864E3A"/>
    <w:rsid w:val="0086510E"/>
    <w:rsid w:val="008651BE"/>
    <w:rsid w:val="008651C0"/>
    <w:rsid w:val="00865A47"/>
    <w:rsid w:val="008663EC"/>
    <w:rsid w:val="00866ADB"/>
    <w:rsid w:val="00866C12"/>
    <w:rsid w:val="00866F7E"/>
    <w:rsid w:val="0086709F"/>
    <w:rsid w:val="00867C12"/>
    <w:rsid w:val="00870E1C"/>
    <w:rsid w:val="00871C94"/>
    <w:rsid w:val="00871F94"/>
    <w:rsid w:val="008722D7"/>
    <w:rsid w:val="00872815"/>
    <w:rsid w:val="00873081"/>
    <w:rsid w:val="00873565"/>
    <w:rsid w:val="008735DF"/>
    <w:rsid w:val="008736C6"/>
    <w:rsid w:val="00874C54"/>
    <w:rsid w:val="0087544B"/>
    <w:rsid w:val="0087622F"/>
    <w:rsid w:val="00876A1A"/>
    <w:rsid w:val="00876DE7"/>
    <w:rsid w:val="00877D1F"/>
    <w:rsid w:val="008807E5"/>
    <w:rsid w:val="008821F2"/>
    <w:rsid w:val="008825EA"/>
    <w:rsid w:val="00882770"/>
    <w:rsid w:val="00884288"/>
    <w:rsid w:val="00884557"/>
    <w:rsid w:val="0088460E"/>
    <w:rsid w:val="008847E2"/>
    <w:rsid w:val="00884C2C"/>
    <w:rsid w:val="008850C1"/>
    <w:rsid w:val="00885158"/>
    <w:rsid w:val="00885F37"/>
    <w:rsid w:val="0088633B"/>
    <w:rsid w:val="008866BB"/>
    <w:rsid w:val="008903E5"/>
    <w:rsid w:val="00890F69"/>
    <w:rsid w:val="00891288"/>
    <w:rsid w:val="00892880"/>
    <w:rsid w:val="00892C6C"/>
    <w:rsid w:val="00892DD2"/>
    <w:rsid w:val="008939B8"/>
    <w:rsid w:val="0089487C"/>
    <w:rsid w:val="00895DAE"/>
    <w:rsid w:val="00896125"/>
    <w:rsid w:val="008962D4"/>
    <w:rsid w:val="0089677C"/>
    <w:rsid w:val="00896EB9"/>
    <w:rsid w:val="00897813"/>
    <w:rsid w:val="008A09B3"/>
    <w:rsid w:val="008A116F"/>
    <w:rsid w:val="008A1250"/>
    <w:rsid w:val="008A1504"/>
    <w:rsid w:val="008A1AB7"/>
    <w:rsid w:val="008A1FCB"/>
    <w:rsid w:val="008A32D5"/>
    <w:rsid w:val="008A3625"/>
    <w:rsid w:val="008A3D9A"/>
    <w:rsid w:val="008A489C"/>
    <w:rsid w:val="008A5EE9"/>
    <w:rsid w:val="008A63AE"/>
    <w:rsid w:val="008A77DF"/>
    <w:rsid w:val="008B00FC"/>
    <w:rsid w:val="008B1A74"/>
    <w:rsid w:val="008B2F82"/>
    <w:rsid w:val="008B3E23"/>
    <w:rsid w:val="008B4204"/>
    <w:rsid w:val="008B4235"/>
    <w:rsid w:val="008B469F"/>
    <w:rsid w:val="008B5216"/>
    <w:rsid w:val="008B55BC"/>
    <w:rsid w:val="008B627E"/>
    <w:rsid w:val="008B6654"/>
    <w:rsid w:val="008B755C"/>
    <w:rsid w:val="008C0879"/>
    <w:rsid w:val="008C18D9"/>
    <w:rsid w:val="008C1966"/>
    <w:rsid w:val="008C1A2A"/>
    <w:rsid w:val="008C1F6E"/>
    <w:rsid w:val="008C24C9"/>
    <w:rsid w:val="008C25EF"/>
    <w:rsid w:val="008C276A"/>
    <w:rsid w:val="008C298B"/>
    <w:rsid w:val="008C2FE0"/>
    <w:rsid w:val="008C449A"/>
    <w:rsid w:val="008C462E"/>
    <w:rsid w:val="008C5917"/>
    <w:rsid w:val="008C7481"/>
    <w:rsid w:val="008C7A74"/>
    <w:rsid w:val="008C7CC9"/>
    <w:rsid w:val="008D0169"/>
    <w:rsid w:val="008D066C"/>
    <w:rsid w:val="008D0BE5"/>
    <w:rsid w:val="008D14C8"/>
    <w:rsid w:val="008D3624"/>
    <w:rsid w:val="008D3631"/>
    <w:rsid w:val="008D393B"/>
    <w:rsid w:val="008D3CC3"/>
    <w:rsid w:val="008D3E33"/>
    <w:rsid w:val="008D4286"/>
    <w:rsid w:val="008D4C1C"/>
    <w:rsid w:val="008D4F3D"/>
    <w:rsid w:val="008D54DF"/>
    <w:rsid w:val="008D56D7"/>
    <w:rsid w:val="008D6A7D"/>
    <w:rsid w:val="008D6C29"/>
    <w:rsid w:val="008D6C71"/>
    <w:rsid w:val="008D7334"/>
    <w:rsid w:val="008D7A74"/>
    <w:rsid w:val="008D7DE8"/>
    <w:rsid w:val="008E00EE"/>
    <w:rsid w:val="008E1D3C"/>
    <w:rsid w:val="008E2041"/>
    <w:rsid w:val="008E4622"/>
    <w:rsid w:val="008E4B2E"/>
    <w:rsid w:val="008E4CB5"/>
    <w:rsid w:val="008E5332"/>
    <w:rsid w:val="008E5B66"/>
    <w:rsid w:val="008E5CEA"/>
    <w:rsid w:val="008E62D4"/>
    <w:rsid w:val="008E6385"/>
    <w:rsid w:val="008E63F0"/>
    <w:rsid w:val="008E6E47"/>
    <w:rsid w:val="008E734D"/>
    <w:rsid w:val="008E7B09"/>
    <w:rsid w:val="008F0A5B"/>
    <w:rsid w:val="008F0D77"/>
    <w:rsid w:val="008F240A"/>
    <w:rsid w:val="008F33BA"/>
    <w:rsid w:val="008F362F"/>
    <w:rsid w:val="008F43B4"/>
    <w:rsid w:val="008F4680"/>
    <w:rsid w:val="008F4D45"/>
    <w:rsid w:val="008F5624"/>
    <w:rsid w:val="008F56CF"/>
    <w:rsid w:val="008F67B2"/>
    <w:rsid w:val="008F67C1"/>
    <w:rsid w:val="008F6A26"/>
    <w:rsid w:val="008F6C18"/>
    <w:rsid w:val="008F6F56"/>
    <w:rsid w:val="008F7BC3"/>
    <w:rsid w:val="009000A4"/>
    <w:rsid w:val="009003FC"/>
    <w:rsid w:val="00900FEB"/>
    <w:rsid w:val="00901B50"/>
    <w:rsid w:val="0090232C"/>
    <w:rsid w:val="00903353"/>
    <w:rsid w:val="00903B27"/>
    <w:rsid w:val="00903E0E"/>
    <w:rsid w:val="00904708"/>
    <w:rsid w:val="00904B9F"/>
    <w:rsid w:val="00904D9C"/>
    <w:rsid w:val="009057CD"/>
    <w:rsid w:val="009057D7"/>
    <w:rsid w:val="00905F92"/>
    <w:rsid w:val="0090667B"/>
    <w:rsid w:val="009074F6"/>
    <w:rsid w:val="00907F35"/>
    <w:rsid w:val="009102EE"/>
    <w:rsid w:val="009105B7"/>
    <w:rsid w:val="00910B48"/>
    <w:rsid w:val="0091152E"/>
    <w:rsid w:val="00911ED0"/>
    <w:rsid w:val="00912154"/>
    <w:rsid w:val="0091286F"/>
    <w:rsid w:val="00915252"/>
    <w:rsid w:val="009155F5"/>
    <w:rsid w:val="009156A6"/>
    <w:rsid w:val="009163DB"/>
    <w:rsid w:val="00916ABE"/>
    <w:rsid w:val="0091700A"/>
    <w:rsid w:val="009171B5"/>
    <w:rsid w:val="00920EC3"/>
    <w:rsid w:val="00921A62"/>
    <w:rsid w:val="00922E18"/>
    <w:rsid w:val="00925BF0"/>
    <w:rsid w:val="00926595"/>
    <w:rsid w:val="00927D49"/>
    <w:rsid w:val="00927E86"/>
    <w:rsid w:val="00927FC4"/>
    <w:rsid w:val="009301BD"/>
    <w:rsid w:val="00931262"/>
    <w:rsid w:val="0093148F"/>
    <w:rsid w:val="0093203C"/>
    <w:rsid w:val="00932BE7"/>
    <w:rsid w:val="009336BD"/>
    <w:rsid w:val="009337F8"/>
    <w:rsid w:val="00933A66"/>
    <w:rsid w:val="009377AF"/>
    <w:rsid w:val="0093795F"/>
    <w:rsid w:val="00937F2B"/>
    <w:rsid w:val="0094001D"/>
    <w:rsid w:val="009406EE"/>
    <w:rsid w:val="00940ADB"/>
    <w:rsid w:val="00941676"/>
    <w:rsid w:val="00942843"/>
    <w:rsid w:val="00943956"/>
    <w:rsid w:val="00944637"/>
    <w:rsid w:val="00945FA0"/>
    <w:rsid w:val="00946B57"/>
    <w:rsid w:val="00946E59"/>
    <w:rsid w:val="00947591"/>
    <w:rsid w:val="00947E8F"/>
    <w:rsid w:val="00950898"/>
    <w:rsid w:val="0095119C"/>
    <w:rsid w:val="0095148B"/>
    <w:rsid w:val="009518E0"/>
    <w:rsid w:val="00952828"/>
    <w:rsid w:val="009528F1"/>
    <w:rsid w:val="009529F6"/>
    <w:rsid w:val="0095308D"/>
    <w:rsid w:val="00953A0A"/>
    <w:rsid w:val="00953D72"/>
    <w:rsid w:val="00954BD6"/>
    <w:rsid w:val="0095563E"/>
    <w:rsid w:val="00955B38"/>
    <w:rsid w:val="00955B6F"/>
    <w:rsid w:val="00955CF4"/>
    <w:rsid w:val="00956C29"/>
    <w:rsid w:val="00956DA3"/>
    <w:rsid w:val="009570C3"/>
    <w:rsid w:val="00957452"/>
    <w:rsid w:val="00957E32"/>
    <w:rsid w:val="009604AF"/>
    <w:rsid w:val="0096154C"/>
    <w:rsid w:val="009615D0"/>
    <w:rsid w:val="00961BD0"/>
    <w:rsid w:val="0096222F"/>
    <w:rsid w:val="00962D8C"/>
    <w:rsid w:val="0096355E"/>
    <w:rsid w:val="00963CD7"/>
    <w:rsid w:val="00963FD9"/>
    <w:rsid w:val="0096441E"/>
    <w:rsid w:val="0096454F"/>
    <w:rsid w:val="0096481B"/>
    <w:rsid w:val="00964878"/>
    <w:rsid w:val="00965520"/>
    <w:rsid w:val="009660DC"/>
    <w:rsid w:val="009669A7"/>
    <w:rsid w:val="00967472"/>
    <w:rsid w:val="00970414"/>
    <w:rsid w:val="0097053B"/>
    <w:rsid w:val="0097178A"/>
    <w:rsid w:val="00972656"/>
    <w:rsid w:val="00972771"/>
    <w:rsid w:val="00972CF0"/>
    <w:rsid w:val="00973086"/>
    <w:rsid w:val="00973264"/>
    <w:rsid w:val="00973E71"/>
    <w:rsid w:val="009749D7"/>
    <w:rsid w:val="0097517F"/>
    <w:rsid w:val="0097628A"/>
    <w:rsid w:val="00976408"/>
    <w:rsid w:val="009801F0"/>
    <w:rsid w:val="00980958"/>
    <w:rsid w:val="00981469"/>
    <w:rsid w:val="009820A1"/>
    <w:rsid w:val="00982889"/>
    <w:rsid w:val="0098343E"/>
    <w:rsid w:val="00983755"/>
    <w:rsid w:val="00983D02"/>
    <w:rsid w:val="009840FA"/>
    <w:rsid w:val="00985E1A"/>
    <w:rsid w:val="00986028"/>
    <w:rsid w:val="00986119"/>
    <w:rsid w:val="009866A6"/>
    <w:rsid w:val="00986825"/>
    <w:rsid w:val="00986CDA"/>
    <w:rsid w:val="00986EEA"/>
    <w:rsid w:val="0098722C"/>
    <w:rsid w:val="009879ED"/>
    <w:rsid w:val="00990DEE"/>
    <w:rsid w:val="00992E0D"/>
    <w:rsid w:val="009944EF"/>
    <w:rsid w:val="0099467A"/>
    <w:rsid w:val="00994B08"/>
    <w:rsid w:val="0099543F"/>
    <w:rsid w:val="009959F4"/>
    <w:rsid w:val="0099682D"/>
    <w:rsid w:val="00996C1D"/>
    <w:rsid w:val="00996F97"/>
    <w:rsid w:val="009A01BD"/>
    <w:rsid w:val="009A0C0D"/>
    <w:rsid w:val="009A0F5E"/>
    <w:rsid w:val="009A15D4"/>
    <w:rsid w:val="009A16D3"/>
    <w:rsid w:val="009A2451"/>
    <w:rsid w:val="009A4999"/>
    <w:rsid w:val="009A5AD5"/>
    <w:rsid w:val="009A5E8F"/>
    <w:rsid w:val="009A6BD5"/>
    <w:rsid w:val="009A6D59"/>
    <w:rsid w:val="009A6DC5"/>
    <w:rsid w:val="009A7BBA"/>
    <w:rsid w:val="009B0C6F"/>
    <w:rsid w:val="009B10AF"/>
    <w:rsid w:val="009B190A"/>
    <w:rsid w:val="009B2523"/>
    <w:rsid w:val="009B3058"/>
    <w:rsid w:val="009B3152"/>
    <w:rsid w:val="009B3F19"/>
    <w:rsid w:val="009B4518"/>
    <w:rsid w:val="009B475E"/>
    <w:rsid w:val="009B4B22"/>
    <w:rsid w:val="009B4BB1"/>
    <w:rsid w:val="009B64C3"/>
    <w:rsid w:val="009B67D1"/>
    <w:rsid w:val="009B6F18"/>
    <w:rsid w:val="009C0405"/>
    <w:rsid w:val="009C0AAE"/>
    <w:rsid w:val="009C0CD0"/>
    <w:rsid w:val="009C1281"/>
    <w:rsid w:val="009C2C9C"/>
    <w:rsid w:val="009C2ED1"/>
    <w:rsid w:val="009C33A4"/>
    <w:rsid w:val="009C3A3F"/>
    <w:rsid w:val="009C5D03"/>
    <w:rsid w:val="009C63E3"/>
    <w:rsid w:val="009C7024"/>
    <w:rsid w:val="009D049C"/>
    <w:rsid w:val="009D0BA4"/>
    <w:rsid w:val="009D0D83"/>
    <w:rsid w:val="009D15BA"/>
    <w:rsid w:val="009D16D2"/>
    <w:rsid w:val="009D2924"/>
    <w:rsid w:val="009D2C60"/>
    <w:rsid w:val="009D318B"/>
    <w:rsid w:val="009D3641"/>
    <w:rsid w:val="009D3B0B"/>
    <w:rsid w:val="009D419D"/>
    <w:rsid w:val="009D57E8"/>
    <w:rsid w:val="009D6065"/>
    <w:rsid w:val="009D6379"/>
    <w:rsid w:val="009D6400"/>
    <w:rsid w:val="009D6D3F"/>
    <w:rsid w:val="009D6E91"/>
    <w:rsid w:val="009D758D"/>
    <w:rsid w:val="009D7852"/>
    <w:rsid w:val="009E007A"/>
    <w:rsid w:val="009E106A"/>
    <w:rsid w:val="009E4CBA"/>
    <w:rsid w:val="009E527F"/>
    <w:rsid w:val="009E5491"/>
    <w:rsid w:val="009E5A62"/>
    <w:rsid w:val="009E5C4D"/>
    <w:rsid w:val="009E760D"/>
    <w:rsid w:val="009E7D37"/>
    <w:rsid w:val="009F081E"/>
    <w:rsid w:val="009F16F8"/>
    <w:rsid w:val="009F1A91"/>
    <w:rsid w:val="009F1BD2"/>
    <w:rsid w:val="009F3A52"/>
    <w:rsid w:val="009F4833"/>
    <w:rsid w:val="009F4DE5"/>
    <w:rsid w:val="009F504B"/>
    <w:rsid w:val="009F5887"/>
    <w:rsid w:val="009F5D67"/>
    <w:rsid w:val="009F72DC"/>
    <w:rsid w:val="00A00888"/>
    <w:rsid w:val="00A012E0"/>
    <w:rsid w:val="00A0199A"/>
    <w:rsid w:val="00A02919"/>
    <w:rsid w:val="00A0408A"/>
    <w:rsid w:val="00A043AA"/>
    <w:rsid w:val="00A043DD"/>
    <w:rsid w:val="00A04E87"/>
    <w:rsid w:val="00A05327"/>
    <w:rsid w:val="00A05B8A"/>
    <w:rsid w:val="00A06449"/>
    <w:rsid w:val="00A064E1"/>
    <w:rsid w:val="00A06C73"/>
    <w:rsid w:val="00A06DA4"/>
    <w:rsid w:val="00A07055"/>
    <w:rsid w:val="00A071B5"/>
    <w:rsid w:val="00A072BC"/>
    <w:rsid w:val="00A07995"/>
    <w:rsid w:val="00A07EFB"/>
    <w:rsid w:val="00A11582"/>
    <w:rsid w:val="00A1163B"/>
    <w:rsid w:val="00A117DF"/>
    <w:rsid w:val="00A120DF"/>
    <w:rsid w:val="00A12D41"/>
    <w:rsid w:val="00A13019"/>
    <w:rsid w:val="00A14213"/>
    <w:rsid w:val="00A14279"/>
    <w:rsid w:val="00A14974"/>
    <w:rsid w:val="00A14FDC"/>
    <w:rsid w:val="00A154CD"/>
    <w:rsid w:val="00A15BF5"/>
    <w:rsid w:val="00A167A6"/>
    <w:rsid w:val="00A1680C"/>
    <w:rsid w:val="00A1690C"/>
    <w:rsid w:val="00A173AD"/>
    <w:rsid w:val="00A2039D"/>
    <w:rsid w:val="00A214E4"/>
    <w:rsid w:val="00A222FF"/>
    <w:rsid w:val="00A22A26"/>
    <w:rsid w:val="00A22D91"/>
    <w:rsid w:val="00A2309E"/>
    <w:rsid w:val="00A23466"/>
    <w:rsid w:val="00A24C50"/>
    <w:rsid w:val="00A24D81"/>
    <w:rsid w:val="00A25544"/>
    <w:rsid w:val="00A25867"/>
    <w:rsid w:val="00A260EF"/>
    <w:rsid w:val="00A2614C"/>
    <w:rsid w:val="00A26B0B"/>
    <w:rsid w:val="00A272FF"/>
    <w:rsid w:val="00A27760"/>
    <w:rsid w:val="00A30312"/>
    <w:rsid w:val="00A303D4"/>
    <w:rsid w:val="00A30FD2"/>
    <w:rsid w:val="00A318F4"/>
    <w:rsid w:val="00A31AE2"/>
    <w:rsid w:val="00A3255C"/>
    <w:rsid w:val="00A32C84"/>
    <w:rsid w:val="00A33252"/>
    <w:rsid w:val="00A356ED"/>
    <w:rsid w:val="00A36678"/>
    <w:rsid w:val="00A406CF"/>
    <w:rsid w:val="00A40B91"/>
    <w:rsid w:val="00A41495"/>
    <w:rsid w:val="00A418AE"/>
    <w:rsid w:val="00A42991"/>
    <w:rsid w:val="00A43A10"/>
    <w:rsid w:val="00A43EF9"/>
    <w:rsid w:val="00A44324"/>
    <w:rsid w:val="00A44673"/>
    <w:rsid w:val="00A44A8E"/>
    <w:rsid w:val="00A45ED2"/>
    <w:rsid w:val="00A4634A"/>
    <w:rsid w:val="00A463E3"/>
    <w:rsid w:val="00A46F47"/>
    <w:rsid w:val="00A477AF"/>
    <w:rsid w:val="00A5059A"/>
    <w:rsid w:val="00A50DBF"/>
    <w:rsid w:val="00A5194E"/>
    <w:rsid w:val="00A52120"/>
    <w:rsid w:val="00A5249E"/>
    <w:rsid w:val="00A52E9A"/>
    <w:rsid w:val="00A530BA"/>
    <w:rsid w:val="00A538B8"/>
    <w:rsid w:val="00A53C8A"/>
    <w:rsid w:val="00A5499A"/>
    <w:rsid w:val="00A5578D"/>
    <w:rsid w:val="00A5597B"/>
    <w:rsid w:val="00A55D8F"/>
    <w:rsid w:val="00A57BA0"/>
    <w:rsid w:val="00A57CEC"/>
    <w:rsid w:val="00A6049C"/>
    <w:rsid w:val="00A61D1A"/>
    <w:rsid w:val="00A6223D"/>
    <w:rsid w:val="00A62CDF"/>
    <w:rsid w:val="00A648F4"/>
    <w:rsid w:val="00A66362"/>
    <w:rsid w:val="00A70D10"/>
    <w:rsid w:val="00A716D2"/>
    <w:rsid w:val="00A71AB9"/>
    <w:rsid w:val="00A71DB4"/>
    <w:rsid w:val="00A723E9"/>
    <w:rsid w:val="00A730C4"/>
    <w:rsid w:val="00A74656"/>
    <w:rsid w:val="00A748C1"/>
    <w:rsid w:val="00A764C6"/>
    <w:rsid w:val="00A765D9"/>
    <w:rsid w:val="00A776F2"/>
    <w:rsid w:val="00A77F6D"/>
    <w:rsid w:val="00A8182E"/>
    <w:rsid w:val="00A82364"/>
    <w:rsid w:val="00A8285F"/>
    <w:rsid w:val="00A82CFC"/>
    <w:rsid w:val="00A82E41"/>
    <w:rsid w:val="00A82F30"/>
    <w:rsid w:val="00A835AD"/>
    <w:rsid w:val="00A83988"/>
    <w:rsid w:val="00A85DEC"/>
    <w:rsid w:val="00A86A3F"/>
    <w:rsid w:val="00A86BE5"/>
    <w:rsid w:val="00A86E8B"/>
    <w:rsid w:val="00A87F9E"/>
    <w:rsid w:val="00A900A7"/>
    <w:rsid w:val="00A901B8"/>
    <w:rsid w:val="00A90200"/>
    <w:rsid w:val="00A9039E"/>
    <w:rsid w:val="00A91C3A"/>
    <w:rsid w:val="00A92461"/>
    <w:rsid w:val="00A92589"/>
    <w:rsid w:val="00A93686"/>
    <w:rsid w:val="00A9454C"/>
    <w:rsid w:val="00A945DD"/>
    <w:rsid w:val="00A947C2"/>
    <w:rsid w:val="00A949C5"/>
    <w:rsid w:val="00A94C39"/>
    <w:rsid w:val="00A94F0E"/>
    <w:rsid w:val="00A95E70"/>
    <w:rsid w:val="00A96474"/>
    <w:rsid w:val="00A96A68"/>
    <w:rsid w:val="00A96B33"/>
    <w:rsid w:val="00A97445"/>
    <w:rsid w:val="00AA1699"/>
    <w:rsid w:val="00AA3816"/>
    <w:rsid w:val="00AA3D4B"/>
    <w:rsid w:val="00AA412E"/>
    <w:rsid w:val="00AA4666"/>
    <w:rsid w:val="00AA498E"/>
    <w:rsid w:val="00AA5D37"/>
    <w:rsid w:val="00AA5EDF"/>
    <w:rsid w:val="00AA6970"/>
    <w:rsid w:val="00AA7408"/>
    <w:rsid w:val="00AA7B4C"/>
    <w:rsid w:val="00AA7B71"/>
    <w:rsid w:val="00AB0038"/>
    <w:rsid w:val="00AB0252"/>
    <w:rsid w:val="00AB12F5"/>
    <w:rsid w:val="00AB139F"/>
    <w:rsid w:val="00AB142A"/>
    <w:rsid w:val="00AB1AD1"/>
    <w:rsid w:val="00AB2702"/>
    <w:rsid w:val="00AB2C22"/>
    <w:rsid w:val="00AB3502"/>
    <w:rsid w:val="00AB3518"/>
    <w:rsid w:val="00AB379F"/>
    <w:rsid w:val="00AB41ED"/>
    <w:rsid w:val="00AB423B"/>
    <w:rsid w:val="00AB54A0"/>
    <w:rsid w:val="00AB5568"/>
    <w:rsid w:val="00AB55E0"/>
    <w:rsid w:val="00AB5CB1"/>
    <w:rsid w:val="00AB620E"/>
    <w:rsid w:val="00AB6D2A"/>
    <w:rsid w:val="00AB6EBD"/>
    <w:rsid w:val="00AB6FD4"/>
    <w:rsid w:val="00AB7C25"/>
    <w:rsid w:val="00AC068B"/>
    <w:rsid w:val="00AC0D55"/>
    <w:rsid w:val="00AC1D5A"/>
    <w:rsid w:val="00AC2303"/>
    <w:rsid w:val="00AC3868"/>
    <w:rsid w:val="00AC3E90"/>
    <w:rsid w:val="00AC3ECB"/>
    <w:rsid w:val="00AC3F01"/>
    <w:rsid w:val="00AC4151"/>
    <w:rsid w:val="00AC429E"/>
    <w:rsid w:val="00AC4450"/>
    <w:rsid w:val="00AC46BC"/>
    <w:rsid w:val="00AC5072"/>
    <w:rsid w:val="00AC51C7"/>
    <w:rsid w:val="00AC56FC"/>
    <w:rsid w:val="00AC5788"/>
    <w:rsid w:val="00AC6148"/>
    <w:rsid w:val="00AC62E3"/>
    <w:rsid w:val="00AC650E"/>
    <w:rsid w:val="00AC6C8E"/>
    <w:rsid w:val="00AC72BE"/>
    <w:rsid w:val="00AC72F0"/>
    <w:rsid w:val="00AD030D"/>
    <w:rsid w:val="00AD4561"/>
    <w:rsid w:val="00AD4E02"/>
    <w:rsid w:val="00AD6576"/>
    <w:rsid w:val="00AD72BB"/>
    <w:rsid w:val="00AD7973"/>
    <w:rsid w:val="00AD7E10"/>
    <w:rsid w:val="00AE03CA"/>
    <w:rsid w:val="00AE04A8"/>
    <w:rsid w:val="00AE0608"/>
    <w:rsid w:val="00AE0EB4"/>
    <w:rsid w:val="00AE1054"/>
    <w:rsid w:val="00AE19CD"/>
    <w:rsid w:val="00AE1DFB"/>
    <w:rsid w:val="00AE1E6D"/>
    <w:rsid w:val="00AE2CFE"/>
    <w:rsid w:val="00AE3019"/>
    <w:rsid w:val="00AE30B1"/>
    <w:rsid w:val="00AE36BA"/>
    <w:rsid w:val="00AE391B"/>
    <w:rsid w:val="00AE3DBC"/>
    <w:rsid w:val="00AE3E75"/>
    <w:rsid w:val="00AE43CE"/>
    <w:rsid w:val="00AE47AC"/>
    <w:rsid w:val="00AE5009"/>
    <w:rsid w:val="00AE5B14"/>
    <w:rsid w:val="00AE683D"/>
    <w:rsid w:val="00AE7013"/>
    <w:rsid w:val="00AE759C"/>
    <w:rsid w:val="00AF0B1D"/>
    <w:rsid w:val="00AF1719"/>
    <w:rsid w:val="00AF1F6E"/>
    <w:rsid w:val="00AF3083"/>
    <w:rsid w:val="00AF4DE8"/>
    <w:rsid w:val="00AF51DD"/>
    <w:rsid w:val="00AF52AC"/>
    <w:rsid w:val="00AF6822"/>
    <w:rsid w:val="00AF68B9"/>
    <w:rsid w:val="00AF6D8C"/>
    <w:rsid w:val="00AF7410"/>
    <w:rsid w:val="00AF792F"/>
    <w:rsid w:val="00AF7B1A"/>
    <w:rsid w:val="00B00138"/>
    <w:rsid w:val="00B00518"/>
    <w:rsid w:val="00B005C0"/>
    <w:rsid w:val="00B00D99"/>
    <w:rsid w:val="00B01A23"/>
    <w:rsid w:val="00B02066"/>
    <w:rsid w:val="00B0266D"/>
    <w:rsid w:val="00B03C64"/>
    <w:rsid w:val="00B04B6E"/>
    <w:rsid w:val="00B06502"/>
    <w:rsid w:val="00B06F72"/>
    <w:rsid w:val="00B07B5C"/>
    <w:rsid w:val="00B10033"/>
    <w:rsid w:val="00B130C6"/>
    <w:rsid w:val="00B13D63"/>
    <w:rsid w:val="00B14719"/>
    <w:rsid w:val="00B14FAC"/>
    <w:rsid w:val="00B15546"/>
    <w:rsid w:val="00B15A58"/>
    <w:rsid w:val="00B15A5B"/>
    <w:rsid w:val="00B15EC2"/>
    <w:rsid w:val="00B16242"/>
    <w:rsid w:val="00B16AA6"/>
    <w:rsid w:val="00B16CB2"/>
    <w:rsid w:val="00B170FE"/>
    <w:rsid w:val="00B20490"/>
    <w:rsid w:val="00B20EE6"/>
    <w:rsid w:val="00B2188F"/>
    <w:rsid w:val="00B22F5C"/>
    <w:rsid w:val="00B24F04"/>
    <w:rsid w:val="00B260E1"/>
    <w:rsid w:val="00B2687F"/>
    <w:rsid w:val="00B26D82"/>
    <w:rsid w:val="00B26D9C"/>
    <w:rsid w:val="00B27988"/>
    <w:rsid w:val="00B30359"/>
    <w:rsid w:val="00B31299"/>
    <w:rsid w:val="00B314AC"/>
    <w:rsid w:val="00B31F5A"/>
    <w:rsid w:val="00B31F8A"/>
    <w:rsid w:val="00B32229"/>
    <w:rsid w:val="00B32454"/>
    <w:rsid w:val="00B32645"/>
    <w:rsid w:val="00B32FDD"/>
    <w:rsid w:val="00B33803"/>
    <w:rsid w:val="00B3389B"/>
    <w:rsid w:val="00B34417"/>
    <w:rsid w:val="00B359AF"/>
    <w:rsid w:val="00B36500"/>
    <w:rsid w:val="00B367FB"/>
    <w:rsid w:val="00B36B8C"/>
    <w:rsid w:val="00B36FA9"/>
    <w:rsid w:val="00B3772E"/>
    <w:rsid w:val="00B40A6F"/>
    <w:rsid w:val="00B417F9"/>
    <w:rsid w:val="00B41BFD"/>
    <w:rsid w:val="00B41D68"/>
    <w:rsid w:val="00B41ED7"/>
    <w:rsid w:val="00B422E9"/>
    <w:rsid w:val="00B425D8"/>
    <w:rsid w:val="00B42756"/>
    <w:rsid w:val="00B43401"/>
    <w:rsid w:val="00B447A2"/>
    <w:rsid w:val="00B452A9"/>
    <w:rsid w:val="00B4530D"/>
    <w:rsid w:val="00B470F7"/>
    <w:rsid w:val="00B473AB"/>
    <w:rsid w:val="00B475FC"/>
    <w:rsid w:val="00B47C40"/>
    <w:rsid w:val="00B47F55"/>
    <w:rsid w:val="00B50EF7"/>
    <w:rsid w:val="00B512E3"/>
    <w:rsid w:val="00B520C4"/>
    <w:rsid w:val="00B5266C"/>
    <w:rsid w:val="00B5283C"/>
    <w:rsid w:val="00B53C94"/>
    <w:rsid w:val="00B55038"/>
    <w:rsid w:val="00B55164"/>
    <w:rsid w:val="00B5647B"/>
    <w:rsid w:val="00B57FE2"/>
    <w:rsid w:val="00B601F9"/>
    <w:rsid w:val="00B60F78"/>
    <w:rsid w:val="00B611C1"/>
    <w:rsid w:val="00B61378"/>
    <w:rsid w:val="00B614FE"/>
    <w:rsid w:val="00B619EC"/>
    <w:rsid w:val="00B6202E"/>
    <w:rsid w:val="00B62A11"/>
    <w:rsid w:val="00B632E8"/>
    <w:rsid w:val="00B64233"/>
    <w:rsid w:val="00B64B86"/>
    <w:rsid w:val="00B65135"/>
    <w:rsid w:val="00B65563"/>
    <w:rsid w:val="00B65B10"/>
    <w:rsid w:val="00B65EDE"/>
    <w:rsid w:val="00B66B2E"/>
    <w:rsid w:val="00B67291"/>
    <w:rsid w:val="00B6730D"/>
    <w:rsid w:val="00B67ED4"/>
    <w:rsid w:val="00B70326"/>
    <w:rsid w:val="00B708C0"/>
    <w:rsid w:val="00B7110D"/>
    <w:rsid w:val="00B71DE5"/>
    <w:rsid w:val="00B72112"/>
    <w:rsid w:val="00B7233E"/>
    <w:rsid w:val="00B72B0B"/>
    <w:rsid w:val="00B72B68"/>
    <w:rsid w:val="00B72FCE"/>
    <w:rsid w:val="00B73120"/>
    <w:rsid w:val="00B73180"/>
    <w:rsid w:val="00B74831"/>
    <w:rsid w:val="00B74FE1"/>
    <w:rsid w:val="00B76E3C"/>
    <w:rsid w:val="00B8090B"/>
    <w:rsid w:val="00B80EFB"/>
    <w:rsid w:val="00B81225"/>
    <w:rsid w:val="00B81F5F"/>
    <w:rsid w:val="00B8207A"/>
    <w:rsid w:val="00B82716"/>
    <w:rsid w:val="00B82ED3"/>
    <w:rsid w:val="00B84D27"/>
    <w:rsid w:val="00B85992"/>
    <w:rsid w:val="00B86EBE"/>
    <w:rsid w:val="00B87112"/>
    <w:rsid w:val="00B8780E"/>
    <w:rsid w:val="00B90DE3"/>
    <w:rsid w:val="00B9122C"/>
    <w:rsid w:val="00B91B88"/>
    <w:rsid w:val="00B9286A"/>
    <w:rsid w:val="00B92F00"/>
    <w:rsid w:val="00B92FEC"/>
    <w:rsid w:val="00B93598"/>
    <w:rsid w:val="00B94E00"/>
    <w:rsid w:val="00B95F94"/>
    <w:rsid w:val="00B960DB"/>
    <w:rsid w:val="00B96C63"/>
    <w:rsid w:val="00BA1794"/>
    <w:rsid w:val="00BA1943"/>
    <w:rsid w:val="00BA23C7"/>
    <w:rsid w:val="00BA34C6"/>
    <w:rsid w:val="00BA3DC7"/>
    <w:rsid w:val="00BA3E30"/>
    <w:rsid w:val="00BA485E"/>
    <w:rsid w:val="00BA489C"/>
    <w:rsid w:val="00BA6F1B"/>
    <w:rsid w:val="00BA79C5"/>
    <w:rsid w:val="00BA7DD1"/>
    <w:rsid w:val="00BB022C"/>
    <w:rsid w:val="00BB2D5D"/>
    <w:rsid w:val="00BB31BC"/>
    <w:rsid w:val="00BB327D"/>
    <w:rsid w:val="00BB6830"/>
    <w:rsid w:val="00BB68BA"/>
    <w:rsid w:val="00BB6955"/>
    <w:rsid w:val="00BB77D1"/>
    <w:rsid w:val="00BC0D06"/>
    <w:rsid w:val="00BC2323"/>
    <w:rsid w:val="00BC2939"/>
    <w:rsid w:val="00BC2D65"/>
    <w:rsid w:val="00BC3375"/>
    <w:rsid w:val="00BC35AA"/>
    <w:rsid w:val="00BC3F77"/>
    <w:rsid w:val="00BC3FC6"/>
    <w:rsid w:val="00BC547A"/>
    <w:rsid w:val="00BC560F"/>
    <w:rsid w:val="00BC59C1"/>
    <w:rsid w:val="00BC5F21"/>
    <w:rsid w:val="00BC6646"/>
    <w:rsid w:val="00BC68CD"/>
    <w:rsid w:val="00BC6C32"/>
    <w:rsid w:val="00BC6C66"/>
    <w:rsid w:val="00BC7304"/>
    <w:rsid w:val="00BC75AF"/>
    <w:rsid w:val="00BC781B"/>
    <w:rsid w:val="00BD15D4"/>
    <w:rsid w:val="00BD1AE8"/>
    <w:rsid w:val="00BD1E16"/>
    <w:rsid w:val="00BD2166"/>
    <w:rsid w:val="00BD24C7"/>
    <w:rsid w:val="00BD2FA0"/>
    <w:rsid w:val="00BD47C0"/>
    <w:rsid w:val="00BD499A"/>
    <w:rsid w:val="00BD6620"/>
    <w:rsid w:val="00BD6DDC"/>
    <w:rsid w:val="00BD7EAD"/>
    <w:rsid w:val="00BE0FB8"/>
    <w:rsid w:val="00BE1163"/>
    <w:rsid w:val="00BE39A4"/>
    <w:rsid w:val="00BE39B4"/>
    <w:rsid w:val="00BE4CF7"/>
    <w:rsid w:val="00BE51FA"/>
    <w:rsid w:val="00BE527A"/>
    <w:rsid w:val="00BE59A2"/>
    <w:rsid w:val="00BE5F9E"/>
    <w:rsid w:val="00BE668D"/>
    <w:rsid w:val="00BE6BA8"/>
    <w:rsid w:val="00BE6EE9"/>
    <w:rsid w:val="00BE7230"/>
    <w:rsid w:val="00BF0E00"/>
    <w:rsid w:val="00BF1686"/>
    <w:rsid w:val="00BF1831"/>
    <w:rsid w:val="00BF197D"/>
    <w:rsid w:val="00BF1D72"/>
    <w:rsid w:val="00BF2526"/>
    <w:rsid w:val="00BF29BA"/>
    <w:rsid w:val="00BF2A5F"/>
    <w:rsid w:val="00BF2BF3"/>
    <w:rsid w:val="00BF30F2"/>
    <w:rsid w:val="00BF3883"/>
    <w:rsid w:val="00BF403E"/>
    <w:rsid w:val="00BF44D5"/>
    <w:rsid w:val="00BF5313"/>
    <w:rsid w:val="00BF5D97"/>
    <w:rsid w:val="00BF6109"/>
    <w:rsid w:val="00BF6234"/>
    <w:rsid w:val="00BF77E0"/>
    <w:rsid w:val="00BF78B0"/>
    <w:rsid w:val="00BF7CB9"/>
    <w:rsid w:val="00BF7EA1"/>
    <w:rsid w:val="00C009C8"/>
    <w:rsid w:val="00C00BCC"/>
    <w:rsid w:val="00C023E4"/>
    <w:rsid w:val="00C02900"/>
    <w:rsid w:val="00C03ADF"/>
    <w:rsid w:val="00C03C79"/>
    <w:rsid w:val="00C04A00"/>
    <w:rsid w:val="00C052AC"/>
    <w:rsid w:val="00C05986"/>
    <w:rsid w:val="00C05E67"/>
    <w:rsid w:val="00C063DD"/>
    <w:rsid w:val="00C06DB4"/>
    <w:rsid w:val="00C07906"/>
    <w:rsid w:val="00C100F9"/>
    <w:rsid w:val="00C1142F"/>
    <w:rsid w:val="00C11829"/>
    <w:rsid w:val="00C118A3"/>
    <w:rsid w:val="00C12EA4"/>
    <w:rsid w:val="00C13278"/>
    <w:rsid w:val="00C138B1"/>
    <w:rsid w:val="00C13A9C"/>
    <w:rsid w:val="00C150BE"/>
    <w:rsid w:val="00C16921"/>
    <w:rsid w:val="00C17954"/>
    <w:rsid w:val="00C17B65"/>
    <w:rsid w:val="00C17F8B"/>
    <w:rsid w:val="00C2075B"/>
    <w:rsid w:val="00C22098"/>
    <w:rsid w:val="00C22B66"/>
    <w:rsid w:val="00C243AF"/>
    <w:rsid w:val="00C24641"/>
    <w:rsid w:val="00C24754"/>
    <w:rsid w:val="00C25361"/>
    <w:rsid w:val="00C260D9"/>
    <w:rsid w:val="00C264AE"/>
    <w:rsid w:val="00C265D5"/>
    <w:rsid w:val="00C2676F"/>
    <w:rsid w:val="00C33345"/>
    <w:rsid w:val="00C34251"/>
    <w:rsid w:val="00C348A8"/>
    <w:rsid w:val="00C360E4"/>
    <w:rsid w:val="00C36E85"/>
    <w:rsid w:val="00C36F9C"/>
    <w:rsid w:val="00C37A0C"/>
    <w:rsid w:val="00C40824"/>
    <w:rsid w:val="00C40ACA"/>
    <w:rsid w:val="00C41393"/>
    <w:rsid w:val="00C413B6"/>
    <w:rsid w:val="00C41882"/>
    <w:rsid w:val="00C42171"/>
    <w:rsid w:val="00C42304"/>
    <w:rsid w:val="00C425DD"/>
    <w:rsid w:val="00C4273B"/>
    <w:rsid w:val="00C4334B"/>
    <w:rsid w:val="00C44331"/>
    <w:rsid w:val="00C455FD"/>
    <w:rsid w:val="00C45604"/>
    <w:rsid w:val="00C45962"/>
    <w:rsid w:val="00C4654F"/>
    <w:rsid w:val="00C46968"/>
    <w:rsid w:val="00C4704D"/>
    <w:rsid w:val="00C47270"/>
    <w:rsid w:val="00C47271"/>
    <w:rsid w:val="00C475E1"/>
    <w:rsid w:val="00C476CF"/>
    <w:rsid w:val="00C5041D"/>
    <w:rsid w:val="00C50860"/>
    <w:rsid w:val="00C5097A"/>
    <w:rsid w:val="00C50F99"/>
    <w:rsid w:val="00C511A6"/>
    <w:rsid w:val="00C513CA"/>
    <w:rsid w:val="00C51E47"/>
    <w:rsid w:val="00C5223B"/>
    <w:rsid w:val="00C52A78"/>
    <w:rsid w:val="00C53BAD"/>
    <w:rsid w:val="00C548D3"/>
    <w:rsid w:val="00C54C1B"/>
    <w:rsid w:val="00C56456"/>
    <w:rsid w:val="00C5646B"/>
    <w:rsid w:val="00C56BDE"/>
    <w:rsid w:val="00C60704"/>
    <w:rsid w:val="00C6219C"/>
    <w:rsid w:val="00C6222D"/>
    <w:rsid w:val="00C62DB1"/>
    <w:rsid w:val="00C6339B"/>
    <w:rsid w:val="00C639E5"/>
    <w:rsid w:val="00C63DF8"/>
    <w:rsid w:val="00C641D2"/>
    <w:rsid w:val="00C6425B"/>
    <w:rsid w:val="00C6530C"/>
    <w:rsid w:val="00C65A50"/>
    <w:rsid w:val="00C6750F"/>
    <w:rsid w:val="00C70269"/>
    <w:rsid w:val="00C71496"/>
    <w:rsid w:val="00C71EF7"/>
    <w:rsid w:val="00C72318"/>
    <w:rsid w:val="00C72CE5"/>
    <w:rsid w:val="00C72EA6"/>
    <w:rsid w:val="00C734C9"/>
    <w:rsid w:val="00C7363A"/>
    <w:rsid w:val="00C74532"/>
    <w:rsid w:val="00C74664"/>
    <w:rsid w:val="00C74968"/>
    <w:rsid w:val="00C74FA3"/>
    <w:rsid w:val="00C75B12"/>
    <w:rsid w:val="00C7649C"/>
    <w:rsid w:val="00C76FA1"/>
    <w:rsid w:val="00C776E7"/>
    <w:rsid w:val="00C802B9"/>
    <w:rsid w:val="00C804F0"/>
    <w:rsid w:val="00C80DC8"/>
    <w:rsid w:val="00C8113A"/>
    <w:rsid w:val="00C815C8"/>
    <w:rsid w:val="00C81C41"/>
    <w:rsid w:val="00C8251B"/>
    <w:rsid w:val="00C82E64"/>
    <w:rsid w:val="00C83BD1"/>
    <w:rsid w:val="00C84A5E"/>
    <w:rsid w:val="00C84C76"/>
    <w:rsid w:val="00C86287"/>
    <w:rsid w:val="00C866B8"/>
    <w:rsid w:val="00C8709C"/>
    <w:rsid w:val="00C872C7"/>
    <w:rsid w:val="00C87724"/>
    <w:rsid w:val="00C8794E"/>
    <w:rsid w:val="00C90DB5"/>
    <w:rsid w:val="00C9121B"/>
    <w:rsid w:val="00C915E1"/>
    <w:rsid w:val="00C91F40"/>
    <w:rsid w:val="00C923E0"/>
    <w:rsid w:val="00C92928"/>
    <w:rsid w:val="00C933CE"/>
    <w:rsid w:val="00C9379E"/>
    <w:rsid w:val="00C93BD0"/>
    <w:rsid w:val="00C93F29"/>
    <w:rsid w:val="00C94074"/>
    <w:rsid w:val="00C94178"/>
    <w:rsid w:val="00C94578"/>
    <w:rsid w:val="00C9470F"/>
    <w:rsid w:val="00C947C0"/>
    <w:rsid w:val="00C94B31"/>
    <w:rsid w:val="00C94D4E"/>
    <w:rsid w:val="00C950B4"/>
    <w:rsid w:val="00C95361"/>
    <w:rsid w:val="00C96B28"/>
    <w:rsid w:val="00C96C8F"/>
    <w:rsid w:val="00C971BC"/>
    <w:rsid w:val="00C976BB"/>
    <w:rsid w:val="00CA012E"/>
    <w:rsid w:val="00CA03C3"/>
    <w:rsid w:val="00CA06FE"/>
    <w:rsid w:val="00CA0DCD"/>
    <w:rsid w:val="00CA2252"/>
    <w:rsid w:val="00CA341F"/>
    <w:rsid w:val="00CA37AE"/>
    <w:rsid w:val="00CA3E29"/>
    <w:rsid w:val="00CA42E6"/>
    <w:rsid w:val="00CA464E"/>
    <w:rsid w:val="00CA47CD"/>
    <w:rsid w:val="00CA5161"/>
    <w:rsid w:val="00CA6299"/>
    <w:rsid w:val="00CA669E"/>
    <w:rsid w:val="00CA74F1"/>
    <w:rsid w:val="00CA7716"/>
    <w:rsid w:val="00CB0058"/>
    <w:rsid w:val="00CB2F1A"/>
    <w:rsid w:val="00CB337A"/>
    <w:rsid w:val="00CB3F45"/>
    <w:rsid w:val="00CB5052"/>
    <w:rsid w:val="00CB5685"/>
    <w:rsid w:val="00CB679B"/>
    <w:rsid w:val="00CB68E2"/>
    <w:rsid w:val="00CB68FC"/>
    <w:rsid w:val="00CC06C5"/>
    <w:rsid w:val="00CC07B4"/>
    <w:rsid w:val="00CC0969"/>
    <w:rsid w:val="00CC0FB7"/>
    <w:rsid w:val="00CC1398"/>
    <w:rsid w:val="00CC20C6"/>
    <w:rsid w:val="00CC2F6F"/>
    <w:rsid w:val="00CC444C"/>
    <w:rsid w:val="00CC450E"/>
    <w:rsid w:val="00CC5A17"/>
    <w:rsid w:val="00CC5DE6"/>
    <w:rsid w:val="00CC7710"/>
    <w:rsid w:val="00CC7A9B"/>
    <w:rsid w:val="00CC7ED8"/>
    <w:rsid w:val="00CD05A5"/>
    <w:rsid w:val="00CD0C31"/>
    <w:rsid w:val="00CD17A7"/>
    <w:rsid w:val="00CD245C"/>
    <w:rsid w:val="00CD2A7F"/>
    <w:rsid w:val="00CD4EB9"/>
    <w:rsid w:val="00CD6923"/>
    <w:rsid w:val="00CD69A2"/>
    <w:rsid w:val="00CD6BA7"/>
    <w:rsid w:val="00CD71A8"/>
    <w:rsid w:val="00CD7A6A"/>
    <w:rsid w:val="00CD7BB1"/>
    <w:rsid w:val="00CE031F"/>
    <w:rsid w:val="00CE0C12"/>
    <w:rsid w:val="00CE1A15"/>
    <w:rsid w:val="00CE1AD3"/>
    <w:rsid w:val="00CE1D72"/>
    <w:rsid w:val="00CE2DB5"/>
    <w:rsid w:val="00CE30A1"/>
    <w:rsid w:val="00CE3145"/>
    <w:rsid w:val="00CE338E"/>
    <w:rsid w:val="00CE4AD4"/>
    <w:rsid w:val="00CE5F3F"/>
    <w:rsid w:val="00CE7344"/>
    <w:rsid w:val="00CE73FB"/>
    <w:rsid w:val="00CF0039"/>
    <w:rsid w:val="00CF0B0E"/>
    <w:rsid w:val="00CF162E"/>
    <w:rsid w:val="00CF1C63"/>
    <w:rsid w:val="00CF1ED1"/>
    <w:rsid w:val="00CF22FB"/>
    <w:rsid w:val="00CF34C1"/>
    <w:rsid w:val="00CF3A96"/>
    <w:rsid w:val="00CF3E47"/>
    <w:rsid w:val="00CF4CC0"/>
    <w:rsid w:val="00CF637B"/>
    <w:rsid w:val="00CF65DF"/>
    <w:rsid w:val="00CF6A4A"/>
    <w:rsid w:val="00CF75FF"/>
    <w:rsid w:val="00D00421"/>
    <w:rsid w:val="00D016E2"/>
    <w:rsid w:val="00D02740"/>
    <w:rsid w:val="00D03575"/>
    <w:rsid w:val="00D03816"/>
    <w:rsid w:val="00D0440D"/>
    <w:rsid w:val="00D04517"/>
    <w:rsid w:val="00D055AA"/>
    <w:rsid w:val="00D05990"/>
    <w:rsid w:val="00D05A3B"/>
    <w:rsid w:val="00D05C35"/>
    <w:rsid w:val="00D05EA6"/>
    <w:rsid w:val="00D06000"/>
    <w:rsid w:val="00D10B2A"/>
    <w:rsid w:val="00D110ED"/>
    <w:rsid w:val="00D1146F"/>
    <w:rsid w:val="00D12237"/>
    <w:rsid w:val="00D1282C"/>
    <w:rsid w:val="00D13899"/>
    <w:rsid w:val="00D13C81"/>
    <w:rsid w:val="00D14320"/>
    <w:rsid w:val="00D14C31"/>
    <w:rsid w:val="00D14F18"/>
    <w:rsid w:val="00D150C2"/>
    <w:rsid w:val="00D157FA"/>
    <w:rsid w:val="00D1635D"/>
    <w:rsid w:val="00D166E8"/>
    <w:rsid w:val="00D203DE"/>
    <w:rsid w:val="00D211A9"/>
    <w:rsid w:val="00D21760"/>
    <w:rsid w:val="00D2188C"/>
    <w:rsid w:val="00D21ABC"/>
    <w:rsid w:val="00D2271F"/>
    <w:rsid w:val="00D23B8D"/>
    <w:rsid w:val="00D2474C"/>
    <w:rsid w:val="00D24EAE"/>
    <w:rsid w:val="00D251F1"/>
    <w:rsid w:val="00D252F7"/>
    <w:rsid w:val="00D25450"/>
    <w:rsid w:val="00D2578D"/>
    <w:rsid w:val="00D259C8"/>
    <w:rsid w:val="00D25C42"/>
    <w:rsid w:val="00D26D75"/>
    <w:rsid w:val="00D26E1D"/>
    <w:rsid w:val="00D26E5D"/>
    <w:rsid w:val="00D26F91"/>
    <w:rsid w:val="00D2706A"/>
    <w:rsid w:val="00D27505"/>
    <w:rsid w:val="00D27C12"/>
    <w:rsid w:val="00D333F9"/>
    <w:rsid w:val="00D334AD"/>
    <w:rsid w:val="00D34659"/>
    <w:rsid w:val="00D34AEF"/>
    <w:rsid w:val="00D3500F"/>
    <w:rsid w:val="00D363E4"/>
    <w:rsid w:val="00D36604"/>
    <w:rsid w:val="00D36973"/>
    <w:rsid w:val="00D36CD4"/>
    <w:rsid w:val="00D3716A"/>
    <w:rsid w:val="00D379E5"/>
    <w:rsid w:val="00D40550"/>
    <w:rsid w:val="00D405B0"/>
    <w:rsid w:val="00D405EC"/>
    <w:rsid w:val="00D41460"/>
    <w:rsid w:val="00D41513"/>
    <w:rsid w:val="00D4191B"/>
    <w:rsid w:val="00D421A1"/>
    <w:rsid w:val="00D42455"/>
    <w:rsid w:val="00D44A4E"/>
    <w:rsid w:val="00D45757"/>
    <w:rsid w:val="00D46367"/>
    <w:rsid w:val="00D46C90"/>
    <w:rsid w:val="00D476FB"/>
    <w:rsid w:val="00D47AF0"/>
    <w:rsid w:val="00D504D3"/>
    <w:rsid w:val="00D51888"/>
    <w:rsid w:val="00D52070"/>
    <w:rsid w:val="00D527BD"/>
    <w:rsid w:val="00D52C42"/>
    <w:rsid w:val="00D53CE2"/>
    <w:rsid w:val="00D54390"/>
    <w:rsid w:val="00D548BB"/>
    <w:rsid w:val="00D55D47"/>
    <w:rsid w:val="00D562B3"/>
    <w:rsid w:val="00D56666"/>
    <w:rsid w:val="00D56A6C"/>
    <w:rsid w:val="00D57332"/>
    <w:rsid w:val="00D578E0"/>
    <w:rsid w:val="00D57E31"/>
    <w:rsid w:val="00D57FBD"/>
    <w:rsid w:val="00D60869"/>
    <w:rsid w:val="00D60A82"/>
    <w:rsid w:val="00D60C65"/>
    <w:rsid w:val="00D61777"/>
    <w:rsid w:val="00D61B36"/>
    <w:rsid w:val="00D61CA7"/>
    <w:rsid w:val="00D627D2"/>
    <w:rsid w:val="00D639AA"/>
    <w:rsid w:val="00D63C11"/>
    <w:rsid w:val="00D643DF"/>
    <w:rsid w:val="00D643FE"/>
    <w:rsid w:val="00D65598"/>
    <w:rsid w:val="00D65CF9"/>
    <w:rsid w:val="00D66037"/>
    <w:rsid w:val="00D6633E"/>
    <w:rsid w:val="00D6667B"/>
    <w:rsid w:val="00D66942"/>
    <w:rsid w:val="00D66EC7"/>
    <w:rsid w:val="00D6729A"/>
    <w:rsid w:val="00D67E00"/>
    <w:rsid w:val="00D72469"/>
    <w:rsid w:val="00D7282E"/>
    <w:rsid w:val="00D73671"/>
    <w:rsid w:val="00D73B84"/>
    <w:rsid w:val="00D741FD"/>
    <w:rsid w:val="00D742D3"/>
    <w:rsid w:val="00D74A9A"/>
    <w:rsid w:val="00D7516B"/>
    <w:rsid w:val="00D75D44"/>
    <w:rsid w:val="00D7615E"/>
    <w:rsid w:val="00D761AD"/>
    <w:rsid w:val="00D7648B"/>
    <w:rsid w:val="00D77C65"/>
    <w:rsid w:val="00D81D17"/>
    <w:rsid w:val="00D8296C"/>
    <w:rsid w:val="00D834F3"/>
    <w:rsid w:val="00D83BCA"/>
    <w:rsid w:val="00D8431A"/>
    <w:rsid w:val="00D846DE"/>
    <w:rsid w:val="00D8535A"/>
    <w:rsid w:val="00D853DD"/>
    <w:rsid w:val="00D863A0"/>
    <w:rsid w:val="00D863E8"/>
    <w:rsid w:val="00D86A91"/>
    <w:rsid w:val="00D86C16"/>
    <w:rsid w:val="00D873DB"/>
    <w:rsid w:val="00D875AB"/>
    <w:rsid w:val="00D87E81"/>
    <w:rsid w:val="00D90070"/>
    <w:rsid w:val="00D902E4"/>
    <w:rsid w:val="00D90782"/>
    <w:rsid w:val="00D90AA6"/>
    <w:rsid w:val="00D90B07"/>
    <w:rsid w:val="00D90BAB"/>
    <w:rsid w:val="00D915B6"/>
    <w:rsid w:val="00D92037"/>
    <w:rsid w:val="00D9212F"/>
    <w:rsid w:val="00D92555"/>
    <w:rsid w:val="00D93664"/>
    <w:rsid w:val="00D93888"/>
    <w:rsid w:val="00D955B0"/>
    <w:rsid w:val="00D95FB8"/>
    <w:rsid w:val="00DA0244"/>
    <w:rsid w:val="00DA0250"/>
    <w:rsid w:val="00DA0546"/>
    <w:rsid w:val="00DA1A80"/>
    <w:rsid w:val="00DA26A7"/>
    <w:rsid w:val="00DA2D8D"/>
    <w:rsid w:val="00DA32D1"/>
    <w:rsid w:val="00DA37C9"/>
    <w:rsid w:val="00DA38F8"/>
    <w:rsid w:val="00DA3CAF"/>
    <w:rsid w:val="00DA4795"/>
    <w:rsid w:val="00DA6BE4"/>
    <w:rsid w:val="00DA6DC4"/>
    <w:rsid w:val="00DA7FA0"/>
    <w:rsid w:val="00DB0479"/>
    <w:rsid w:val="00DB130F"/>
    <w:rsid w:val="00DB1527"/>
    <w:rsid w:val="00DB1AFA"/>
    <w:rsid w:val="00DB1B22"/>
    <w:rsid w:val="00DB37EA"/>
    <w:rsid w:val="00DB3B1A"/>
    <w:rsid w:val="00DB5A6C"/>
    <w:rsid w:val="00DB5F0E"/>
    <w:rsid w:val="00DB67A8"/>
    <w:rsid w:val="00DB69CC"/>
    <w:rsid w:val="00DC060D"/>
    <w:rsid w:val="00DC14A3"/>
    <w:rsid w:val="00DC1563"/>
    <w:rsid w:val="00DC2165"/>
    <w:rsid w:val="00DC3AD0"/>
    <w:rsid w:val="00DC4991"/>
    <w:rsid w:val="00DC4E6F"/>
    <w:rsid w:val="00DC65C9"/>
    <w:rsid w:val="00DC6701"/>
    <w:rsid w:val="00DC715F"/>
    <w:rsid w:val="00DC7892"/>
    <w:rsid w:val="00DD0CC0"/>
    <w:rsid w:val="00DD1F93"/>
    <w:rsid w:val="00DD2792"/>
    <w:rsid w:val="00DD33C3"/>
    <w:rsid w:val="00DD3A51"/>
    <w:rsid w:val="00DD4985"/>
    <w:rsid w:val="00DD4DB6"/>
    <w:rsid w:val="00DD53B3"/>
    <w:rsid w:val="00DD5411"/>
    <w:rsid w:val="00DD61CD"/>
    <w:rsid w:val="00DD697F"/>
    <w:rsid w:val="00DD6EE0"/>
    <w:rsid w:val="00DD7386"/>
    <w:rsid w:val="00DD744E"/>
    <w:rsid w:val="00DD74E2"/>
    <w:rsid w:val="00DE0040"/>
    <w:rsid w:val="00DE014F"/>
    <w:rsid w:val="00DE038E"/>
    <w:rsid w:val="00DE0D46"/>
    <w:rsid w:val="00DE3C2C"/>
    <w:rsid w:val="00DE3D38"/>
    <w:rsid w:val="00DE4D7F"/>
    <w:rsid w:val="00DE5C02"/>
    <w:rsid w:val="00DE61C3"/>
    <w:rsid w:val="00DE7294"/>
    <w:rsid w:val="00DE73CE"/>
    <w:rsid w:val="00DE7420"/>
    <w:rsid w:val="00DE7EB3"/>
    <w:rsid w:val="00DF0667"/>
    <w:rsid w:val="00DF097E"/>
    <w:rsid w:val="00DF1507"/>
    <w:rsid w:val="00DF1B9A"/>
    <w:rsid w:val="00DF1C12"/>
    <w:rsid w:val="00DF1C5C"/>
    <w:rsid w:val="00DF1DA9"/>
    <w:rsid w:val="00DF1F9C"/>
    <w:rsid w:val="00DF2D58"/>
    <w:rsid w:val="00DF396E"/>
    <w:rsid w:val="00DF39E2"/>
    <w:rsid w:val="00DF3BE7"/>
    <w:rsid w:val="00DF3E3A"/>
    <w:rsid w:val="00DF3FD6"/>
    <w:rsid w:val="00DF45A8"/>
    <w:rsid w:val="00DF5275"/>
    <w:rsid w:val="00DF5703"/>
    <w:rsid w:val="00DF5990"/>
    <w:rsid w:val="00DF6217"/>
    <w:rsid w:val="00DF62E4"/>
    <w:rsid w:val="00E00787"/>
    <w:rsid w:val="00E00CCC"/>
    <w:rsid w:val="00E00EF8"/>
    <w:rsid w:val="00E00FCC"/>
    <w:rsid w:val="00E014F5"/>
    <w:rsid w:val="00E0183C"/>
    <w:rsid w:val="00E01A38"/>
    <w:rsid w:val="00E01FB3"/>
    <w:rsid w:val="00E0218C"/>
    <w:rsid w:val="00E02F83"/>
    <w:rsid w:val="00E033CD"/>
    <w:rsid w:val="00E036BC"/>
    <w:rsid w:val="00E03B55"/>
    <w:rsid w:val="00E049EA"/>
    <w:rsid w:val="00E0586A"/>
    <w:rsid w:val="00E059A5"/>
    <w:rsid w:val="00E06F74"/>
    <w:rsid w:val="00E07206"/>
    <w:rsid w:val="00E07644"/>
    <w:rsid w:val="00E07681"/>
    <w:rsid w:val="00E07F31"/>
    <w:rsid w:val="00E10246"/>
    <w:rsid w:val="00E107F4"/>
    <w:rsid w:val="00E115F3"/>
    <w:rsid w:val="00E119AC"/>
    <w:rsid w:val="00E124B2"/>
    <w:rsid w:val="00E12550"/>
    <w:rsid w:val="00E12B57"/>
    <w:rsid w:val="00E14757"/>
    <w:rsid w:val="00E15CFC"/>
    <w:rsid w:val="00E16DFE"/>
    <w:rsid w:val="00E17F2F"/>
    <w:rsid w:val="00E20614"/>
    <w:rsid w:val="00E206F1"/>
    <w:rsid w:val="00E21564"/>
    <w:rsid w:val="00E21A8F"/>
    <w:rsid w:val="00E21B3E"/>
    <w:rsid w:val="00E21E14"/>
    <w:rsid w:val="00E2245F"/>
    <w:rsid w:val="00E240B6"/>
    <w:rsid w:val="00E24BEB"/>
    <w:rsid w:val="00E257D5"/>
    <w:rsid w:val="00E25EC6"/>
    <w:rsid w:val="00E26A40"/>
    <w:rsid w:val="00E279B8"/>
    <w:rsid w:val="00E27EBE"/>
    <w:rsid w:val="00E3144B"/>
    <w:rsid w:val="00E32C72"/>
    <w:rsid w:val="00E32DFE"/>
    <w:rsid w:val="00E3381B"/>
    <w:rsid w:val="00E3391C"/>
    <w:rsid w:val="00E33B79"/>
    <w:rsid w:val="00E33BD0"/>
    <w:rsid w:val="00E33E15"/>
    <w:rsid w:val="00E36E52"/>
    <w:rsid w:val="00E371F3"/>
    <w:rsid w:val="00E37D1F"/>
    <w:rsid w:val="00E4032D"/>
    <w:rsid w:val="00E4033E"/>
    <w:rsid w:val="00E403A1"/>
    <w:rsid w:val="00E404F9"/>
    <w:rsid w:val="00E40620"/>
    <w:rsid w:val="00E40DAE"/>
    <w:rsid w:val="00E41078"/>
    <w:rsid w:val="00E41A84"/>
    <w:rsid w:val="00E42642"/>
    <w:rsid w:val="00E42846"/>
    <w:rsid w:val="00E428BE"/>
    <w:rsid w:val="00E42BDB"/>
    <w:rsid w:val="00E43237"/>
    <w:rsid w:val="00E43883"/>
    <w:rsid w:val="00E45EBA"/>
    <w:rsid w:val="00E46818"/>
    <w:rsid w:val="00E4779B"/>
    <w:rsid w:val="00E501CF"/>
    <w:rsid w:val="00E505F2"/>
    <w:rsid w:val="00E5142C"/>
    <w:rsid w:val="00E5142F"/>
    <w:rsid w:val="00E5210E"/>
    <w:rsid w:val="00E52755"/>
    <w:rsid w:val="00E528CF"/>
    <w:rsid w:val="00E53E23"/>
    <w:rsid w:val="00E54007"/>
    <w:rsid w:val="00E54552"/>
    <w:rsid w:val="00E547D6"/>
    <w:rsid w:val="00E547EB"/>
    <w:rsid w:val="00E54A6D"/>
    <w:rsid w:val="00E54DDC"/>
    <w:rsid w:val="00E554FB"/>
    <w:rsid w:val="00E5571F"/>
    <w:rsid w:val="00E561FF"/>
    <w:rsid w:val="00E56681"/>
    <w:rsid w:val="00E609B7"/>
    <w:rsid w:val="00E60EA2"/>
    <w:rsid w:val="00E6128A"/>
    <w:rsid w:val="00E62AB3"/>
    <w:rsid w:val="00E63786"/>
    <w:rsid w:val="00E6447E"/>
    <w:rsid w:val="00E64486"/>
    <w:rsid w:val="00E64C99"/>
    <w:rsid w:val="00E6646F"/>
    <w:rsid w:val="00E66D60"/>
    <w:rsid w:val="00E67C59"/>
    <w:rsid w:val="00E67C6D"/>
    <w:rsid w:val="00E70317"/>
    <w:rsid w:val="00E71EEB"/>
    <w:rsid w:val="00E7286F"/>
    <w:rsid w:val="00E732BB"/>
    <w:rsid w:val="00E74013"/>
    <w:rsid w:val="00E749DA"/>
    <w:rsid w:val="00E75457"/>
    <w:rsid w:val="00E75BD0"/>
    <w:rsid w:val="00E7650F"/>
    <w:rsid w:val="00E76A38"/>
    <w:rsid w:val="00E772BF"/>
    <w:rsid w:val="00E77A15"/>
    <w:rsid w:val="00E800FB"/>
    <w:rsid w:val="00E8048E"/>
    <w:rsid w:val="00E806D6"/>
    <w:rsid w:val="00E80836"/>
    <w:rsid w:val="00E824FD"/>
    <w:rsid w:val="00E8333C"/>
    <w:rsid w:val="00E83CA1"/>
    <w:rsid w:val="00E83E50"/>
    <w:rsid w:val="00E83EA4"/>
    <w:rsid w:val="00E84165"/>
    <w:rsid w:val="00E85551"/>
    <w:rsid w:val="00E87580"/>
    <w:rsid w:val="00E877E0"/>
    <w:rsid w:val="00E87861"/>
    <w:rsid w:val="00E902C8"/>
    <w:rsid w:val="00E908AF"/>
    <w:rsid w:val="00E90A0F"/>
    <w:rsid w:val="00E90C95"/>
    <w:rsid w:val="00E90D3C"/>
    <w:rsid w:val="00E92044"/>
    <w:rsid w:val="00E9276F"/>
    <w:rsid w:val="00E93236"/>
    <w:rsid w:val="00E965D4"/>
    <w:rsid w:val="00E96653"/>
    <w:rsid w:val="00E9720B"/>
    <w:rsid w:val="00E9790E"/>
    <w:rsid w:val="00EA06DB"/>
    <w:rsid w:val="00EA0842"/>
    <w:rsid w:val="00EA0DE0"/>
    <w:rsid w:val="00EA198E"/>
    <w:rsid w:val="00EA1B09"/>
    <w:rsid w:val="00EA21C4"/>
    <w:rsid w:val="00EA239B"/>
    <w:rsid w:val="00EA2CE3"/>
    <w:rsid w:val="00EA2F27"/>
    <w:rsid w:val="00EA303A"/>
    <w:rsid w:val="00EA3CC6"/>
    <w:rsid w:val="00EA3E55"/>
    <w:rsid w:val="00EA4524"/>
    <w:rsid w:val="00EA47D3"/>
    <w:rsid w:val="00EA583F"/>
    <w:rsid w:val="00EA5AC4"/>
    <w:rsid w:val="00EA5C25"/>
    <w:rsid w:val="00EA5F2B"/>
    <w:rsid w:val="00EA642F"/>
    <w:rsid w:val="00EA6811"/>
    <w:rsid w:val="00EA6D20"/>
    <w:rsid w:val="00EA723F"/>
    <w:rsid w:val="00EA7437"/>
    <w:rsid w:val="00EA76BE"/>
    <w:rsid w:val="00EA78C5"/>
    <w:rsid w:val="00EA7AB5"/>
    <w:rsid w:val="00EA7F4E"/>
    <w:rsid w:val="00EB2138"/>
    <w:rsid w:val="00EB3FE5"/>
    <w:rsid w:val="00EB462B"/>
    <w:rsid w:val="00EB54FC"/>
    <w:rsid w:val="00EB580B"/>
    <w:rsid w:val="00EB7273"/>
    <w:rsid w:val="00EB78BB"/>
    <w:rsid w:val="00EB7CFB"/>
    <w:rsid w:val="00EB7DF0"/>
    <w:rsid w:val="00EB7E72"/>
    <w:rsid w:val="00EC0303"/>
    <w:rsid w:val="00EC3EF0"/>
    <w:rsid w:val="00EC5352"/>
    <w:rsid w:val="00EC61D7"/>
    <w:rsid w:val="00EC6903"/>
    <w:rsid w:val="00EC6EDF"/>
    <w:rsid w:val="00EC76CC"/>
    <w:rsid w:val="00EC7831"/>
    <w:rsid w:val="00ED070C"/>
    <w:rsid w:val="00ED09B5"/>
    <w:rsid w:val="00ED1050"/>
    <w:rsid w:val="00ED18E9"/>
    <w:rsid w:val="00ED2367"/>
    <w:rsid w:val="00ED288F"/>
    <w:rsid w:val="00ED2D4F"/>
    <w:rsid w:val="00ED3525"/>
    <w:rsid w:val="00ED38BF"/>
    <w:rsid w:val="00ED445A"/>
    <w:rsid w:val="00ED466F"/>
    <w:rsid w:val="00ED4C4F"/>
    <w:rsid w:val="00ED4F24"/>
    <w:rsid w:val="00ED5FE5"/>
    <w:rsid w:val="00ED6049"/>
    <w:rsid w:val="00ED62B3"/>
    <w:rsid w:val="00ED6528"/>
    <w:rsid w:val="00ED6ECD"/>
    <w:rsid w:val="00ED6EF0"/>
    <w:rsid w:val="00ED74BE"/>
    <w:rsid w:val="00ED7E1D"/>
    <w:rsid w:val="00EE1031"/>
    <w:rsid w:val="00EE2856"/>
    <w:rsid w:val="00EE3389"/>
    <w:rsid w:val="00EE4822"/>
    <w:rsid w:val="00EE5253"/>
    <w:rsid w:val="00EE538E"/>
    <w:rsid w:val="00EE5D9A"/>
    <w:rsid w:val="00EE5DFF"/>
    <w:rsid w:val="00EE6A2A"/>
    <w:rsid w:val="00EE7576"/>
    <w:rsid w:val="00EE762D"/>
    <w:rsid w:val="00EE7BF0"/>
    <w:rsid w:val="00EF0CCE"/>
    <w:rsid w:val="00EF0DE7"/>
    <w:rsid w:val="00EF0E75"/>
    <w:rsid w:val="00EF0EF6"/>
    <w:rsid w:val="00EF11DF"/>
    <w:rsid w:val="00EF1B73"/>
    <w:rsid w:val="00EF27B8"/>
    <w:rsid w:val="00EF2B9D"/>
    <w:rsid w:val="00EF3206"/>
    <w:rsid w:val="00EF3634"/>
    <w:rsid w:val="00EF382E"/>
    <w:rsid w:val="00EF38DA"/>
    <w:rsid w:val="00EF4350"/>
    <w:rsid w:val="00EF44D5"/>
    <w:rsid w:val="00EF5870"/>
    <w:rsid w:val="00EF61FE"/>
    <w:rsid w:val="00EF62C9"/>
    <w:rsid w:val="00EF6E11"/>
    <w:rsid w:val="00EF7334"/>
    <w:rsid w:val="00EF7A9B"/>
    <w:rsid w:val="00EF7D03"/>
    <w:rsid w:val="00F00687"/>
    <w:rsid w:val="00F00814"/>
    <w:rsid w:val="00F00D23"/>
    <w:rsid w:val="00F014AA"/>
    <w:rsid w:val="00F0234B"/>
    <w:rsid w:val="00F026D5"/>
    <w:rsid w:val="00F03458"/>
    <w:rsid w:val="00F03DE0"/>
    <w:rsid w:val="00F04266"/>
    <w:rsid w:val="00F05479"/>
    <w:rsid w:val="00F061C6"/>
    <w:rsid w:val="00F063A3"/>
    <w:rsid w:val="00F065A0"/>
    <w:rsid w:val="00F07D51"/>
    <w:rsid w:val="00F07F4F"/>
    <w:rsid w:val="00F118DC"/>
    <w:rsid w:val="00F1191F"/>
    <w:rsid w:val="00F119C3"/>
    <w:rsid w:val="00F12AB1"/>
    <w:rsid w:val="00F138D8"/>
    <w:rsid w:val="00F14175"/>
    <w:rsid w:val="00F1513C"/>
    <w:rsid w:val="00F15772"/>
    <w:rsid w:val="00F16097"/>
    <w:rsid w:val="00F16C73"/>
    <w:rsid w:val="00F17140"/>
    <w:rsid w:val="00F17D98"/>
    <w:rsid w:val="00F207F9"/>
    <w:rsid w:val="00F20824"/>
    <w:rsid w:val="00F20AD7"/>
    <w:rsid w:val="00F21670"/>
    <w:rsid w:val="00F2241A"/>
    <w:rsid w:val="00F22A40"/>
    <w:rsid w:val="00F237F1"/>
    <w:rsid w:val="00F238D2"/>
    <w:rsid w:val="00F24059"/>
    <w:rsid w:val="00F2419F"/>
    <w:rsid w:val="00F24B5F"/>
    <w:rsid w:val="00F26C43"/>
    <w:rsid w:val="00F26D18"/>
    <w:rsid w:val="00F26D49"/>
    <w:rsid w:val="00F27AE6"/>
    <w:rsid w:val="00F30C48"/>
    <w:rsid w:val="00F31611"/>
    <w:rsid w:val="00F319A5"/>
    <w:rsid w:val="00F3476B"/>
    <w:rsid w:val="00F35528"/>
    <w:rsid w:val="00F36873"/>
    <w:rsid w:val="00F37D70"/>
    <w:rsid w:val="00F40376"/>
    <w:rsid w:val="00F40C77"/>
    <w:rsid w:val="00F410DE"/>
    <w:rsid w:val="00F412F9"/>
    <w:rsid w:val="00F414B5"/>
    <w:rsid w:val="00F416D2"/>
    <w:rsid w:val="00F418F3"/>
    <w:rsid w:val="00F41B13"/>
    <w:rsid w:val="00F41ED2"/>
    <w:rsid w:val="00F43C0A"/>
    <w:rsid w:val="00F4473F"/>
    <w:rsid w:val="00F4492D"/>
    <w:rsid w:val="00F45D52"/>
    <w:rsid w:val="00F46CD8"/>
    <w:rsid w:val="00F472E7"/>
    <w:rsid w:val="00F4740F"/>
    <w:rsid w:val="00F47A72"/>
    <w:rsid w:val="00F51835"/>
    <w:rsid w:val="00F51948"/>
    <w:rsid w:val="00F51E47"/>
    <w:rsid w:val="00F52170"/>
    <w:rsid w:val="00F530E7"/>
    <w:rsid w:val="00F5387A"/>
    <w:rsid w:val="00F5393A"/>
    <w:rsid w:val="00F541AB"/>
    <w:rsid w:val="00F556F3"/>
    <w:rsid w:val="00F55A75"/>
    <w:rsid w:val="00F55C0C"/>
    <w:rsid w:val="00F563AB"/>
    <w:rsid w:val="00F57825"/>
    <w:rsid w:val="00F608A3"/>
    <w:rsid w:val="00F60C85"/>
    <w:rsid w:val="00F61E5B"/>
    <w:rsid w:val="00F61E69"/>
    <w:rsid w:val="00F624BC"/>
    <w:rsid w:val="00F62561"/>
    <w:rsid w:val="00F628F6"/>
    <w:rsid w:val="00F631CF"/>
    <w:rsid w:val="00F63888"/>
    <w:rsid w:val="00F63FDD"/>
    <w:rsid w:val="00F64092"/>
    <w:rsid w:val="00F64366"/>
    <w:rsid w:val="00F64B3E"/>
    <w:rsid w:val="00F651D7"/>
    <w:rsid w:val="00F6649A"/>
    <w:rsid w:val="00F666BE"/>
    <w:rsid w:val="00F66954"/>
    <w:rsid w:val="00F66B99"/>
    <w:rsid w:val="00F70676"/>
    <w:rsid w:val="00F70A4B"/>
    <w:rsid w:val="00F70DEA"/>
    <w:rsid w:val="00F70E45"/>
    <w:rsid w:val="00F71984"/>
    <w:rsid w:val="00F71C7B"/>
    <w:rsid w:val="00F71FC4"/>
    <w:rsid w:val="00F72388"/>
    <w:rsid w:val="00F724AF"/>
    <w:rsid w:val="00F72CCB"/>
    <w:rsid w:val="00F72F66"/>
    <w:rsid w:val="00F74AF9"/>
    <w:rsid w:val="00F74C61"/>
    <w:rsid w:val="00F76298"/>
    <w:rsid w:val="00F763C1"/>
    <w:rsid w:val="00F769DA"/>
    <w:rsid w:val="00F773D2"/>
    <w:rsid w:val="00F80428"/>
    <w:rsid w:val="00F80D1C"/>
    <w:rsid w:val="00F816AD"/>
    <w:rsid w:val="00F817A3"/>
    <w:rsid w:val="00F82EBD"/>
    <w:rsid w:val="00F83ACC"/>
    <w:rsid w:val="00F845A7"/>
    <w:rsid w:val="00F84AA9"/>
    <w:rsid w:val="00F84CD2"/>
    <w:rsid w:val="00F854A2"/>
    <w:rsid w:val="00F873B7"/>
    <w:rsid w:val="00F873BC"/>
    <w:rsid w:val="00F878B2"/>
    <w:rsid w:val="00F90B22"/>
    <w:rsid w:val="00F90E4A"/>
    <w:rsid w:val="00F90E95"/>
    <w:rsid w:val="00F91F38"/>
    <w:rsid w:val="00F92FCC"/>
    <w:rsid w:val="00F94053"/>
    <w:rsid w:val="00F942BB"/>
    <w:rsid w:val="00F94BDC"/>
    <w:rsid w:val="00F950DF"/>
    <w:rsid w:val="00F95349"/>
    <w:rsid w:val="00F959F9"/>
    <w:rsid w:val="00F96026"/>
    <w:rsid w:val="00F969AA"/>
    <w:rsid w:val="00F976E9"/>
    <w:rsid w:val="00F97FD3"/>
    <w:rsid w:val="00FA038A"/>
    <w:rsid w:val="00FA1F14"/>
    <w:rsid w:val="00FA3146"/>
    <w:rsid w:val="00FA317F"/>
    <w:rsid w:val="00FA37A2"/>
    <w:rsid w:val="00FA4B4F"/>
    <w:rsid w:val="00FA4B78"/>
    <w:rsid w:val="00FA4D84"/>
    <w:rsid w:val="00FA54F8"/>
    <w:rsid w:val="00FA55BA"/>
    <w:rsid w:val="00FA5AC9"/>
    <w:rsid w:val="00FA74C8"/>
    <w:rsid w:val="00FA75A3"/>
    <w:rsid w:val="00FA7E9B"/>
    <w:rsid w:val="00FB0F77"/>
    <w:rsid w:val="00FB479C"/>
    <w:rsid w:val="00FB48C1"/>
    <w:rsid w:val="00FB50BC"/>
    <w:rsid w:val="00FB6307"/>
    <w:rsid w:val="00FB7029"/>
    <w:rsid w:val="00FB7526"/>
    <w:rsid w:val="00FC0025"/>
    <w:rsid w:val="00FC14EA"/>
    <w:rsid w:val="00FC18A2"/>
    <w:rsid w:val="00FC1CEC"/>
    <w:rsid w:val="00FC2512"/>
    <w:rsid w:val="00FC29A1"/>
    <w:rsid w:val="00FC2A63"/>
    <w:rsid w:val="00FC2E4C"/>
    <w:rsid w:val="00FC34C6"/>
    <w:rsid w:val="00FC363F"/>
    <w:rsid w:val="00FC37C4"/>
    <w:rsid w:val="00FC477F"/>
    <w:rsid w:val="00FC4E7F"/>
    <w:rsid w:val="00FC56D0"/>
    <w:rsid w:val="00FC5D34"/>
    <w:rsid w:val="00FC6197"/>
    <w:rsid w:val="00FC6C46"/>
    <w:rsid w:val="00FC756E"/>
    <w:rsid w:val="00FD16D8"/>
    <w:rsid w:val="00FD208A"/>
    <w:rsid w:val="00FD2D03"/>
    <w:rsid w:val="00FD3444"/>
    <w:rsid w:val="00FD34BF"/>
    <w:rsid w:val="00FD4650"/>
    <w:rsid w:val="00FD65CA"/>
    <w:rsid w:val="00FD703D"/>
    <w:rsid w:val="00FD7BBE"/>
    <w:rsid w:val="00FE04E8"/>
    <w:rsid w:val="00FE1E3F"/>
    <w:rsid w:val="00FE2474"/>
    <w:rsid w:val="00FE29C4"/>
    <w:rsid w:val="00FE2C0C"/>
    <w:rsid w:val="00FE2D5E"/>
    <w:rsid w:val="00FE36E1"/>
    <w:rsid w:val="00FE380F"/>
    <w:rsid w:val="00FE442E"/>
    <w:rsid w:val="00FE52A7"/>
    <w:rsid w:val="00FE5DA3"/>
    <w:rsid w:val="00FE5FFF"/>
    <w:rsid w:val="00FE61CB"/>
    <w:rsid w:val="00FE6BF9"/>
    <w:rsid w:val="00FE6DAC"/>
    <w:rsid w:val="00FE6E7C"/>
    <w:rsid w:val="00FE7359"/>
    <w:rsid w:val="00FF1225"/>
    <w:rsid w:val="00FF1D67"/>
    <w:rsid w:val="00FF2468"/>
    <w:rsid w:val="00FF2E13"/>
    <w:rsid w:val="00FF2F9D"/>
    <w:rsid w:val="00FF3106"/>
    <w:rsid w:val="00FF366E"/>
    <w:rsid w:val="00FF37F9"/>
    <w:rsid w:val="00FF3F40"/>
    <w:rsid w:val="00FF56ED"/>
    <w:rsid w:val="00FF5F46"/>
    <w:rsid w:val="00FF77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9310CA"/>
  <w15:docId w15:val="{DF3C09C2-E5EF-42E7-B517-5B5EE0A39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6425B"/>
    <w:rPr>
      <w:rFonts w:ascii="Courier New" w:hAnsi="Courier New" w:cs="Courier New"/>
    </w:rPr>
  </w:style>
  <w:style w:type="paragraph" w:styleId="Titolo1">
    <w:name w:val="heading 1"/>
    <w:aliases w:val="Heading1_Titre1,Section Heading,Section,chaptertext"/>
    <w:basedOn w:val="Normale"/>
    <w:next w:val="Normale"/>
    <w:link w:val="Titolo1Carattere"/>
    <w:uiPriority w:val="99"/>
    <w:qFormat/>
    <w:rsid w:val="003F1AA2"/>
    <w:pPr>
      <w:widowControl w:val="0"/>
      <w:shd w:val="clear" w:color="99CCFF" w:fill="auto"/>
      <w:spacing w:before="120" w:after="120"/>
      <w:jc w:val="both"/>
      <w:outlineLvl w:val="0"/>
    </w:pPr>
    <w:rPr>
      <w:rFonts w:ascii="Arial" w:hAnsi="Arial"/>
      <w:b/>
      <w:sz w:val="40"/>
      <w:szCs w:val="32"/>
    </w:rPr>
  </w:style>
  <w:style w:type="paragraph" w:styleId="Titolo2">
    <w:name w:val="heading 2"/>
    <w:aliases w:val="Heading2_Titre2,H2,h2,2,headi,heading2,h22,21,Hea"/>
    <w:basedOn w:val="Normale"/>
    <w:next w:val="Normale"/>
    <w:link w:val="Titolo2Carattere"/>
    <w:uiPriority w:val="99"/>
    <w:qFormat/>
    <w:rsid w:val="0025261F"/>
    <w:pPr>
      <w:keepNext/>
      <w:spacing w:before="240" w:after="60"/>
      <w:outlineLvl w:val="1"/>
    </w:pPr>
    <w:rPr>
      <w:rFonts w:ascii="Arial" w:hAnsi="Arial" w:cs="Times New Roman"/>
      <w:b/>
      <w:bCs/>
      <w:i/>
      <w:iCs/>
      <w:sz w:val="28"/>
      <w:szCs w:val="28"/>
    </w:rPr>
  </w:style>
  <w:style w:type="paragraph" w:styleId="Titolo3">
    <w:name w:val="heading 3"/>
    <w:basedOn w:val="Normale"/>
    <w:next w:val="Normale"/>
    <w:link w:val="Titolo3Carattere"/>
    <w:uiPriority w:val="99"/>
    <w:qFormat/>
    <w:rsid w:val="0025261F"/>
    <w:pPr>
      <w:keepNext/>
      <w:spacing w:before="240" w:after="60"/>
      <w:outlineLvl w:val="2"/>
    </w:pPr>
    <w:rPr>
      <w:rFonts w:ascii="Arial" w:hAnsi="Arial" w:cs="Times New Roman"/>
      <w:b/>
      <w:bCs/>
      <w:sz w:val="26"/>
      <w:szCs w:val="26"/>
    </w:rPr>
  </w:style>
  <w:style w:type="paragraph" w:styleId="Titolo4">
    <w:name w:val="heading 4"/>
    <w:aliases w:val="H4,4,T4 Tesi,Org Heading 2,h21,h4,Titre 4,MR liv. 4,Unterunterabschnitt,Sub-Minor,Project table,Propos,Bullet 1,Level 2 - a,Bullet 11,Bullet 12,Bullet 13,Bullet 14,Bullet 15,Bullet 16,a.,H41,H42,H43,H44,H45,H46,H47,H48,H49,H410,H411,H421,H431"/>
    <w:basedOn w:val="Normale"/>
    <w:next w:val="Normale"/>
    <w:link w:val="Titolo4Carattere"/>
    <w:uiPriority w:val="99"/>
    <w:qFormat/>
    <w:rsid w:val="00E40620"/>
    <w:pPr>
      <w:keepNext/>
      <w:spacing w:before="240" w:after="60"/>
      <w:outlineLvl w:val="3"/>
    </w:pPr>
    <w:rPr>
      <w:rFonts w:ascii="Times New Roman" w:hAnsi="Times New Roman" w:cs="Times New Roman"/>
      <w:b/>
      <w:sz w:val="28"/>
    </w:rPr>
  </w:style>
  <w:style w:type="paragraph" w:styleId="Titolo5">
    <w:name w:val="heading 5"/>
    <w:aliases w:val="H5,Roman list,Roman list1,Roman list2,Roman list11,Roman list3,Roman list12,Roman list21,Roman list111,T5,MR liv. 5,Appendix1,Roman list4,Roman list5,Roman list6,Roman list7,Roman list8,Roman list9,Atlanthd3,Atlanthd31,Atlanthd32,Atlanthd33,h"/>
    <w:basedOn w:val="Normale"/>
    <w:next w:val="Normale"/>
    <w:link w:val="Titolo5Carattere"/>
    <w:uiPriority w:val="99"/>
    <w:qFormat/>
    <w:rsid w:val="0025261F"/>
    <w:pPr>
      <w:numPr>
        <w:ilvl w:val="4"/>
        <w:numId w:val="9"/>
      </w:numPr>
      <w:spacing w:before="240" w:after="60"/>
      <w:outlineLvl w:val="4"/>
    </w:pPr>
    <w:rPr>
      <w:rFonts w:cs="Times New Roman"/>
      <w:b/>
      <w:bCs/>
      <w:i/>
      <w:iCs/>
      <w:sz w:val="26"/>
      <w:szCs w:val="26"/>
    </w:rPr>
  </w:style>
  <w:style w:type="paragraph" w:styleId="Titolo6">
    <w:name w:val="heading 6"/>
    <w:aliases w:val="Bullet list,Bullet list1,Bullet list2,Bullet list11,Bullet list3,Bullet list12,Bullet list21,Bullet list111,Bullet lis,T6,H6,Appendix 2,Bullet list4,Bullet list5,Bullet list6,Bullet list7,Bullet list8,Bullet list9,L1 Heading 6,Appendix,sd,5"/>
    <w:basedOn w:val="Normale"/>
    <w:next w:val="Normale"/>
    <w:link w:val="Titolo6Carattere"/>
    <w:uiPriority w:val="99"/>
    <w:qFormat/>
    <w:rsid w:val="0025261F"/>
    <w:pPr>
      <w:numPr>
        <w:ilvl w:val="5"/>
        <w:numId w:val="9"/>
      </w:numPr>
      <w:spacing w:before="240" w:after="60"/>
      <w:outlineLvl w:val="5"/>
    </w:pPr>
    <w:rPr>
      <w:rFonts w:ascii="Times New Roman" w:hAnsi="Times New Roman" w:cs="Times New Roman"/>
      <w:b/>
      <w:bCs/>
    </w:rPr>
  </w:style>
  <w:style w:type="paragraph" w:styleId="Titolo7">
    <w:name w:val="heading 7"/>
    <w:aliases w:val="letter list,lettered list,letter list1,lettered list1,letter list2,lettered list2,letter list11,lettered list11,letter list3,lettered list3,letter list12,lettered list12,letter list21,lettered list21,letter list111,lettered list111,letter lis"/>
    <w:basedOn w:val="Normale"/>
    <w:next w:val="Normale"/>
    <w:link w:val="Titolo7Carattere"/>
    <w:uiPriority w:val="99"/>
    <w:qFormat/>
    <w:rsid w:val="0025261F"/>
    <w:pPr>
      <w:numPr>
        <w:numId w:val="10"/>
      </w:numPr>
      <w:spacing w:before="240" w:after="60"/>
      <w:outlineLvl w:val="6"/>
    </w:pPr>
    <w:rPr>
      <w:rFonts w:ascii="Tahoma" w:hAnsi="Tahoma" w:cs="Times New Roman"/>
      <w:b/>
      <w:sz w:val="28"/>
      <w:szCs w:val="24"/>
    </w:rPr>
  </w:style>
  <w:style w:type="paragraph" w:styleId="Titolo8">
    <w:name w:val="heading 8"/>
    <w:aliases w:val="action,action1,action2,action11,action3,action4,action5,action6,action7,action12,action21,action111,action31,action8,action13,action22,action112,action32,action9,action14,action23,action113,action33,action10,action15"/>
    <w:basedOn w:val="Normale"/>
    <w:next w:val="Normale"/>
    <w:link w:val="Titolo8Carattere"/>
    <w:uiPriority w:val="99"/>
    <w:qFormat/>
    <w:rsid w:val="0025261F"/>
    <w:pPr>
      <w:numPr>
        <w:ilvl w:val="1"/>
        <w:numId w:val="10"/>
      </w:numPr>
      <w:spacing w:before="240" w:after="60"/>
      <w:outlineLvl w:val="7"/>
    </w:pPr>
    <w:rPr>
      <w:rFonts w:ascii="Tahoma" w:hAnsi="Tahoma" w:cs="Times New Roman"/>
      <w:b/>
      <w:iCs/>
      <w:sz w:val="24"/>
      <w:szCs w:val="24"/>
    </w:rPr>
  </w:style>
  <w:style w:type="paragraph" w:styleId="Titolo9">
    <w:name w:val="heading 9"/>
    <w:aliases w:val="App Heading,Titre 10,progress,progress1,progress2,progress11,progress3,progress4,progress5,progress6,progress7,progress12,progress21,progress111,progress31,progress8,progress13,progress22,progress112,progress32,progress9,progress14"/>
    <w:basedOn w:val="Normale"/>
    <w:next w:val="Normale"/>
    <w:link w:val="Titolo9Carattere"/>
    <w:uiPriority w:val="99"/>
    <w:qFormat/>
    <w:rsid w:val="0025261F"/>
    <w:pPr>
      <w:numPr>
        <w:ilvl w:val="2"/>
        <w:numId w:val="10"/>
      </w:numPr>
      <w:spacing w:before="240" w:after="60"/>
      <w:outlineLvl w:val="8"/>
    </w:pPr>
    <w:rPr>
      <w:rFonts w:ascii="Tahoma" w:hAnsi="Tahoma" w:cs="Times New Roman"/>
      <w:b/>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eading1_Titre1 Carattere,Section Heading Carattere,Section Carattere,chaptertext Carattere"/>
    <w:link w:val="Titolo1"/>
    <w:uiPriority w:val="99"/>
    <w:locked/>
    <w:rsid w:val="003F1AA2"/>
    <w:rPr>
      <w:rFonts w:ascii="Arial" w:hAnsi="Arial" w:cs="Times New Roman"/>
      <w:b/>
      <w:sz w:val="32"/>
      <w:lang w:val="it-IT" w:eastAsia="it-IT"/>
    </w:rPr>
  </w:style>
  <w:style w:type="character" w:customStyle="1" w:styleId="Titolo2Carattere">
    <w:name w:val="Titolo 2 Carattere"/>
    <w:aliases w:val="Heading2_Titre2 Carattere,H2 Carattere,h2 Carattere,2 Carattere,headi Carattere,heading2 Carattere,h22 Carattere,21 Carattere,Hea Carattere"/>
    <w:link w:val="Titolo2"/>
    <w:uiPriority w:val="99"/>
    <w:locked/>
    <w:rsid w:val="00401883"/>
    <w:rPr>
      <w:rFonts w:ascii="Arial" w:hAnsi="Arial" w:cs="Times New Roman"/>
      <w:b/>
      <w:i/>
      <w:sz w:val="28"/>
    </w:rPr>
  </w:style>
  <w:style w:type="character" w:customStyle="1" w:styleId="Titolo3Carattere">
    <w:name w:val="Titolo 3 Carattere"/>
    <w:link w:val="Titolo3"/>
    <w:uiPriority w:val="99"/>
    <w:locked/>
    <w:rsid w:val="00401883"/>
    <w:rPr>
      <w:rFonts w:ascii="Arial" w:hAnsi="Arial" w:cs="Times New Roman"/>
      <w:b/>
      <w:sz w:val="26"/>
    </w:rPr>
  </w:style>
  <w:style w:type="character" w:customStyle="1" w:styleId="Heading4Char">
    <w:name w:val="Heading 4 Char"/>
    <w:aliases w:val="H4 Char,4 Char,T4 Tesi Char,Org Heading 2 Char,h21 Char,h4 Char,Titre 4 Char,MR liv. 4 Char,Unterunterabschnitt Char,Sub-Minor Char,Project table Char,Propos Char,Bullet 1 Char,Level 2 - a Char,Bullet 11 Char,Bullet 12 Char,Bullet 13 Char"/>
    <w:uiPriority w:val="9"/>
    <w:semiHidden/>
    <w:rsid w:val="009E4B75"/>
    <w:rPr>
      <w:rFonts w:ascii="Calibri" w:eastAsia="Times New Roman" w:hAnsi="Calibri" w:cs="Times New Roman"/>
      <w:b/>
      <w:bCs/>
      <w:sz w:val="28"/>
      <w:szCs w:val="28"/>
    </w:rPr>
  </w:style>
  <w:style w:type="character" w:customStyle="1" w:styleId="Titolo5Carattere">
    <w:name w:val="Titolo 5 Carattere"/>
    <w:aliases w:val="H5 Carattere,Roman list Carattere,Roman list1 Carattere,Roman list2 Carattere,Roman list11 Carattere,Roman list3 Carattere,Roman list12 Carattere,Roman list21 Carattere,Roman list111 Carattere,T5 Carattere,MR liv. 5 Carattere"/>
    <w:link w:val="Titolo5"/>
    <w:uiPriority w:val="99"/>
    <w:locked/>
    <w:rsid w:val="00401883"/>
    <w:rPr>
      <w:rFonts w:ascii="Courier New" w:hAnsi="Courier New"/>
      <w:b/>
      <w:bCs/>
      <w:i/>
      <w:iCs/>
      <w:sz w:val="26"/>
      <w:szCs w:val="26"/>
    </w:rPr>
  </w:style>
  <w:style w:type="character" w:customStyle="1" w:styleId="Heading6Char">
    <w:name w:val="Heading 6 Char"/>
    <w:aliases w:val="Bullet list Char,Bullet list1 Char,Bullet list2 Char,Bullet list11 Char,Bullet list3 Char,Bullet list12 Char,Bullet list21 Char,Bullet list111 Char,Bullet lis Char,T6 Char,H6 Char,Appendix 2 Char,Bullet list4 Char,Bullet list5 Char,5 Char"/>
    <w:uiPriority w:val="9"/>
    <w:semiHidden/>
    <w:rsid w:val="009E4B75"/>
    <w:rPr>
      <w:rFonts w:ascii="Calibri" w:eastAsia="Times New Roman" w:hAnsi="Calibri" w:cs="Times New Roman"/>
      <w:b/>
      <w:bCs/>
    </w:rPr>
  </w:style>
  <w:style w:type="character" w:customStyle="1" w:styleId="Titolo7Carattere">
    <w:name w:val="Titolo 7 Carattere"/>
    <w:aliases w:val="letter list Carattere,lettered list Carattere,letter list1 Carattere,lettered list1 Carattere,letter list2 Carattere,lettered list2 Carattere,letter list11 Carattere,lettered list11 Carattere,letter list3 Carattere"/>
    <w:link w:val="Titolo7"/>
    <w:uiPriority w:val="99"/>
    <w:locked/>
    <w:rsid w:val="00401883"/>
    <w:rPr>
      <w:rFonts w:ascii="Tahoma" w:hAnsi="Tahoma"/>
      <w:b/>
      <w:sz w:val="28"/>
      <w:szCs w:val="24"/>
    </w:rPr>
  </w:style>
  <w:style w:type="character" w:customStyle="1" w:styleId="Titolo8Carattere">
    <w:name w:val="Titolo 8 Carattere"/>
    <w:aliases w:val="action Carattere,action1 Carattere,action2 Carattere,action11 Carattere,action3 Carattere,action4 Carattere,action5 Carattere,action6 Carattere,action7 Carattere,action12 Carattere,action21 Carattere,action111 Carattere"/>
    <w:link w:val="Titolo8"/>
    <w:uiPriority w:val="99"/>
    <w:locked/>
    <w:rsid w:val="00401883"/>
    <w:rPr>
      <w:rFonts w:ascii="Tahoma" w:hAnsi="Tahoma"/>
      <w:b/>
      <w:iCs/>
      <w:sz w:val="24"/>
      <w:szCs w:val="24"/>
    </w:rPr>
  </w:style>
  <w:style w:type="character" w:customStyle="1" w:styleId="Heading9Char">
    <w:name w:val="Heading 9 Char"/>
    <w:aliases w:val="App Heading Char,Titre 10 Char,progress Char,progress1 Char,progress2 Char,progress11 Char,progress3 Char,progress4 Char,progress5 Char,progress6 Char,progress7 Char,progress12 Char,progress21 Char,progress111 Char,progress31 Char"/>
    <w:uiPriority w:val="99"/>
    <w:semiHidden/>
    <w:locked/>
    <w:rsid w:val="00F21670"/>
    <w:rPr>
      <w:rFonts w:ascii="Cambria" w:hAnsi="Cambria" w:cs="Times New Roman"/>
    </w:rPr>
  </w:style>
  <w:style w:type="character" w:customStyle="1" w:styleId="Heading4Char14">
    <w:name w:val="Heading 4 Char14"/>
    <w:aliases w:val="H4 Char14,4 Char14,T4 Tesi Char14,Org Heading 2 Char14,h21 Char14,h4 Char14,Titre 4 Char14,MR liv. 4 Char14,Unterunterabschnitt Char14,Sub-Minor Char14,Project table Char14,Propos Char14,Bullet 1 Char14,Level 2 - a Char14,Bullet 13 Cha"/>
    <w:uiPriority w:val="99"/>
    <w:semiHidden/>
    <w:locked/>
    <w:rPr>
      <w:rFonts w:ascii="Calibri" w:hAnsi="Calibri" w:cs="Times New Roman"/>
      <w:b/>
      <w:bCs/>
      <w:sz w:val="28"/>
      <w:szCs w:val="28"/>
    </w:rPr>
  </w:style>
  <w:style w:type="character" w:customStyle="1" w:styleId="Heading6Char14">
    <w:name w:val="Heading 6 Char14"/>
    <w:aliases w:val="Bullet list Char14,Bullet list1 Char14,Bullet list2 Char14,Bullet list11 Char14,Bullet list3 Char14,Bullet list12 Char14,Bullet list21 Char14,Bullet list111 Char14,Bullet lis Char14,T6 Char14,H6 Char14,Appendix 2 Char14,5 Cha"/>
    <w:uiPriority w:val="99"/>
    <w:semiHidden/>
    <w:locked/>
    <w:rPr>
      <w:rFonts w:ascii="Calibri" w:hAnsi="Calibri" w:cs="Times New Roman"/>
      <w:b/>
      <w:bCs/>
    </w:rPr>
  </w:style>
  <w:style w:type="character" w:customStyle="1" w:styleId="Heading4Char13">
    <w:name w:val="Heading 4 Char13"/>
    <w:aliases w:val="H4 Char13,4 Char13,T4 Tesi Char13,Org Heading 2 Char13,h21 Char13,h4 Char13,Titre 4 Char13,MR liv. 4 Char13,Unterunterabschnitt Char13,Sub-Minor Char13,Project table Char13,Propos Char13,Bullet 1 Char13,Level 2 - a Char13,Bullet 13 Cha4"/>
    <w:uiPriority w:val="99"/>
    <w:semiHidden/>
    <w:locked/>
    <w:rsid w:val="004D0831"/>
    <w:rPr>
      <w:rFonts w:ascii="Calibri" w:hAnsi="Calibri" w:cs="Times New Roman"/>
      <w:b/>
      <w:bCs/>
      <w:sz w:val="28"/>
      <w:szCs w:val="28"/>
    </w:rPr>
  </w:style>
  <w:style w:type="character" w:customStyle="1" w:styleId="Heading6Char13">
    <w:name w:val="Heading 6 Char13"/>
    <w:aliases w:val="Bullet list Char13,Bullet list1 Char13,Bullet list2 Char13,Bullet list11 Char13,Bullet list3 Char13,Bullet list12 Char13,Bullet list21 Char13,Bullet list111 Char13,Bullet lis Char13,T6 Char13,H6 Char13,Appendix 2 Char13,5 Cha12"/>
    <w:uiPriority w:val="99"/>
    <w:semiHidden/>
    <w:locked/>
    <w:rsid w:val="004D0831"/>
    <w:rPr>
      <w:rFonts w:ascii="Calibri" w:hAnsi="Calibri" w:cs="Times New Roman"/>
      <w:b/>
      <w:bCs/>
    </w:rPr>
  </w:style>
  <w:style w:type="character" w:customStyle="1" w:styleId="Heading4Char12">
    <w:name w:val="Heading 4 Char12"/>
    <w:aliases w:val="H4 Char12,4 Char12,T4 Tesi Char12,Org Heading 2 Char12,h21 Char12,h4 Char12,Titre 4 Char12,MR liv. 4 Char12,Unterunterabschnitt Char12,Sub-Minor Char12,Project table Char12,Propos Char12,Bullet 1 Char12,Level 2 - a Char12,Bullet 13 Cha3"/>
    <w:uiPriority w:val="99"/>
    <w:semiHidden/>
    <w:locked/>
    <w:rsid w:val="007E104B"/>
    <w:rPr>
      <w:rFonts w:ascii="Calibri" w:hAnsi="Calibri" w:cs="Times New Roman"/>
      <w:b/>
      <w:bCs/>
      <w:sz w:val="28"/>
      <w:szCs w:val="28"/>
    </w:rPr>
  </w:style>
  <w:style w:type="character" w:customStyle="1" w:styleId="Heading6Char12">
    <w:name w:val="Heading 6 Char12"/>
    <w:aliases w:val="Bullet list Char12,Bullet list1 Char12,Bullet list2 Char12,Bullet list11 Char12,Bullet list3 Char12,Bullet list12 Char12,Bullet list21 Char12,Bullet list111 Char12,Bullet lis Char12,T6 Char12,H6 Char12,Appendix 2 Char12,5 Cha11"/>
    <w:uiPriority w:val="99"/>
    <w:semiHidden/>
    <w:locked/>
    <w:rsid w:val="007E104B"/>
    <w:rPr>
      <w:rFonts w:ascii="Calibri" w:hAnsi="Calibri" w:cs="Times New Roman"/>
      <w:b/>
      <w:bCs/>
    </w:rPr>
  </w:style>
  <w:style w:type="character" w:customStyle="1" w:styleId="Heading4Char11">
    <w:name w:val="Heading 4 Char11"/>
    <w:aliases w:val="H4 Char11,4 Char11,T4 Tesi Char11,Org Heading 2 Char11,h21 Char11,h4 Char11,Titre 4 Char11,MR liv. 4 Char11,Unterunterabschnitt Char11,Sub-Minor Char11,Project table Char11,Propos Char11,Bullet 1 Char11,Level 2 - a Char11,Bullet 13 Cha2"/>
    <w:uiPriority w:val="99"/>
    <w:semiHidden/>
    <w:locked/>
    <w:rsid w:val="003C4880"/>
    <w:rPr>
      <w:rFonts w:ascii="Calibri" w:hAnsi="Calibri" w:cs="Times New Roman"/>
      <w:b/>
      <w:bCs/>
      <w:sz w:val="28"/>
      <w:szCs w:val="28"/>
    </w:rPr>
  </w:style>
  <w:style w:type="character" w:customStyle="1" w:styleId="Heading6Char11">
    <w:name w:val="Heading 6 Char11"/>
    <w:aliases w:val="Bullet list Char11,Bullet list1 Char11,Bullet list2 Char11,Bullet list11 Char11,Bullet list3 Char11,Bullet list12 Char11,Bullet list21 Char11,Bullet list111 Char11,Bullet lis Char11,T6 Char11,H6 Char11,Appendix 2 Char11,5 Cha10"/>
    <w:uiPriority w:val="99"/>
    <w:semiHidden/>
    <w:locked/>
    <w:rsid w:val="003C4880"/>
    <w:rPr>
      <w:rFonts w:ascii="Calibri" w:hAnsi="Calibri" w:cs="Times New Roman"/>
      <w:b/>
      <w:bCs/>
    </w:rPr>
  </w:style>
  <w:style w:type="character" w:customStyle="1" w:styleId="Heading4Char10">
    <w:name w:val="Heading 4 Char10"/>
    <w:aliases w:val="H4 Char10,4 Char10,T4 Tesi Char10,Org Heading 2 Char10,h21 Char10,h4 Char10,Titre 4 Char10,MR liv. 4 Char10,Unterunterabschnitt Char10,Sub-Minor Char10,Project table Char10,Propos Char10,Bullet 1 Char10,Level 2 - a Char10,Bullet 13 Cha1"/>
    <w:uiPriority w:val="99"/>
    <w:semiHidden/>
    <w:locked/>
    <w:rsid w:val="004A397B"/>
    <w:rPr>
      <w:rFonts w:ascii="Calibri" w:hAnsi="Calibri" w:cs="Times New Roman"/>
      <w:b/>
      <w:bCs/>
      <w:sz w:val="28"/>
      <w:szCs w:val="28"/>
    </w:rPr>
  </w:style>
  <w:style w:type="character" w:customStyle="1" w:styleId="Heading6Char10">
    <w:name w:val="Heading 6 Char10"/>
    <w:aliases w:val="Bullet list Char10,Bullet list1 Char10,Bullet list2 Char10,Bullet list11 Char10,Bullet list3 Char10,Bullet list12 Char10,Bullet list21 Char10,Bullet list111 Char10,Bullet lis Char10,T6 Char10,H6 Char10,Appendix 2 Char10,5 Cha9"/>
    <w:uiPriority w:val="99"/>
    <w:semiHidden/>
    <w:locked/>
    <w:rsid w:val="004A397B"/>
    <w:rPr>
      <w:rFonts w:ascii="Calibri" w:hAnsi="Calibri" w:cs="Times New Roman"/>
      <w:b/>
      <w:bCs/>
    </w:rPr>
  </w:style>
  <w:style w:type="character" w:customStyle="1" w:styleId="Heading4Char9">
    <w:name w:val="Heading 4 Char9"/>
    <w:aliases w:val="H4 Char9,4 Char9,T4 Tesi Char9,Org Heading 2 Char9,h21 Char9,h4 Char9,Titre 4 Char9,MR liv. 4 Char9,Unterunterabschnitt Char9,Sub-Minor Char9,Project table Char9,Propos Char9,Bullet 1 Char9,Level 2 - a Char9,Bullet 11 Char9,Bullet 13 Ch"/>
    <w:uiPriority w:val="99"/>
    <w:semiHidden/>
    <w:locked/>
    <w:rsid w:val="0012736E"/>
    <w:rPr>
      <w:rFonts w:ascii="Calibri" w:hAnsi="Calibri" w:cs="Times New Roman"/>
      <w:b/>
      <w:bCs/>
      <w:sz w:val="28"/>
      <w:szCs w:val="28"/>
    </w:rPr>
  </w:style>
  <w:style w:type="character" w:customStyle="1" w:styleId="Heading6Char9">
    <w:name w:val="Heading 6 Char9"/>
    <w:aliases w:val="Bullet list Char9,Bullet list1 Char9,Bullet list2 Char9,Bullet list11 Char9,Bullet list3 Char9,Bullet list12 Char9,Bullet list21 Char9,Bullet list111 Char9,Bullet lis Char9,T6 Char9,H6 Char9,Appendix 2 Char9,Bullet list4 Char9,5 Cha8"/>
    <w:uiPriority w:val="99"/>
    <w:semiHidden/>
    <w:locked/>
    <w:rsid w:val="0012736E"/>
    <w:rPr>
      <w:rFonts w:ascii="Calibri" w:hAnsi="Calibri" w:cs="Times New Roman"/>
      <w:b/>
      <w:bCs/>
    </w:rPr>
  </w:style>
  <w:style w:type="character" w:customStyle="1" w:styleId="Heading4Char8">
    <w:name w:val="Heading 4 Char8"/>
    <w:aliases w:val="H4 Char8,4 Char8,T4 Tesi Char8,Org Heading 2 Char8,h21 Char8,h4 Char8,Titre 4 Char8,MR liv. 4 Char8,Unterunterabschnitt Char8,Sub-Minor Char8,Project table Char8,Propos Char8,Bullet 1 Char8,Level 2 - a Char8,Bullet 11 Char8,Bullet 13 Ch7"/>
    <w:uiPriority w:val="99"/>
    <w:semiHidden/>
    <w:locked/>
    <w:rsid w:val="005A45F4"/>
    <w:rPr>
      <w:rFonts w:ascii="Calibri" w:hAnsi="Calibri" w:cs="Times New Roman"/>
      <w:b/>
      <w:bCs/>
      <w:sz w:val="28"/>
      <w:szCs w:val="28"/>
    </w:rPr>
  </w:style>
  <w:style w:type="character" w:customStyle="1" w:styleId="Heading6Char8">
    <w:name w:val="Heading 6 Char8"/>
    <w:aliases w:val="Bullet list Char8,Bullet list1 Char8,Bullet list2 Char8,Bullet list11 Char8,Bullet list3 Char8,Bullet list12 Char8,Bullet list21 Char8,Bullet list111 Char8,Bullet lis Char8,T6 Char8,H6 Char8,Appendix 2 Char8,Bullet list4 Char8,5 Cha7"/>
    <w:uiPriority w:val="99"/>
    <w:semiHidden/>
    <w:locked/>
    <w:rsid w:val="005A45F4"/>
    <w:rPr>
      <w:rFonts w:ascii="Calibri" w:hAnsi="Calibri" w:cs="Times New Roman"/>
      <w:b/>
      <w:bCs/>
    </w:rPr>
  </w:style>
  <w:style w:type="character" w:customStyle="1" w:styleId="Heading4Char7">
    <w:name w:val="Heading 4 Char7"/>
    <w:aliases w:val="H4 Char7,4 Char7,T4 Tesi Char7,Org Heading 2 Char7,h21 Char7,h4 Char7,Titre 4 Char7,MR liv. 4 Char7,Unterunterabschnitt Char7,Sub-Minor Char7,Project table Char7,Propos Char7,Bullet 1 Char7,Level 2 - a Char7,Bullet 11 Char7,Bullet 13 Ch6"/>
    <w:uiPriority w:val="99"/>
    <w:semiHidden/>
    <w:locked/>
    <w:rsid w:val="0047566E"/>
    <w:rPr>
      <w:rFonts w:ascii="Calibri" w:hAnsi="Calibri" w:cs="Times New Roman"/>
      <w:b/>
      <w:bCs/>
      <w:sz w:val="28"/>
      <w:szCs w:val="28"/>
    </w:rPr>
  </w:style>
  <w:style w:type="character" w:customStyle="1" w:styleId="Heading6Char7">
    <w:name w:val="Heading 6 Char7"/>
    <w:aliases w:val="Bullet list Char7,Bullet list1 Char7,Bullet list2 Char7,Bullet list11 Char7,Bullet list3 Char7,Bullet list12 Char7,Bullet list21 Char7,Bullet list111 Char7,Bullet lis Char7,T6 Char7,H6 Char7,Appendix 2 Char7,Bullet list4 Char7,5 Cha6"/>
    <w:uiPriority w:val="99"/>
    <w:semiHidden/>
    <w:locked/>
    <w:rsid w:val="0047566E"/>
    <w:rPr>
      <w:rFonts w:ascii="Calibri" w:hAnsi="Calibri" w:cs="Times New Roman"/>
      <w:b/>
      <w:bCs/>
    </w:rPr>
  </w:style>
  <w:style w:type="character" w:customStyle="1" w:styleId="Heading4Char6">
    <w:name w:val="Heading 4 Char6"/>
    <w:aliases w:val="H4 Char6,4 Char6,T4 Tesi Char6,Org Heading 2 Char6,h21 Char6,h4 Char6,Titre 4 Char6,MR liv. 4 Char6,Unterunterabschnitt Char6,Sub-Minor Char6,Project table Char6,Propos Char6,Bullet 1 Char6,Level 2 - a Char6,Bullet 11 Char6,Bullet 13 Ch5"/>
    <w:uiPriority w:val="99"/>
    <w:semiHidden/>
    <w:locked/>
    <w:rsid w:val="006538A5"/>
    <w:rPr>
      <w:rFonts w:ascii="Calibri" w:hAnsi="Calibri" w:cs="Times New Roman"/>
      <w:b/>
      <w:bCs/>
      <w:sz w:val="28"/>
      <w:szCs w:val="28"/>
    </w:rPr>
  </w:style>
  <w:style w:type="character" w:customStyle="1" w:styleId="Heading6Char6">
    <w:name w:val="Heading 6 Char6"/>
    <w:aliases w:val="Bullet list Char6,Bullet list1 Char6,Bullet list2 Char6,Bullet list11 Char6,Bullet list3 Char6,Bullet list12 Char6,Bullet list21 Char6,Bullet list111 Char6,Bullet lis Char6,T6 Char6,H6 Char6,Appendix 2 Char6,Bullet list4 Char6,5 Cha5"/>
    <w:uiPriority w:val="99"/>
    <w:semiHidden/>
    <w:locked/>
    <w:rsid w:val="006538A5"/>
    <w:rPr>
      <w:rFonts w:ascii="Calibri" w:hAnsi="Calibri" w:cs="Times New Roman"/>
      <w:b/>
      <w:bCs/>
    </w:rPr>
  </w:style>
  <w:style w:type="character" w:customStyle="1" w:styleId="Heading4Char5">
    <w:name w:val="Heading 4 Char5"/>
    <w:aliases w:val="H4 Char5,4 Char5,T4 Tesi Char5,Org Heading 2 Char5,h21 Char5,h4 Char5,Titre 4 Char5,MR liv. 4 Char5,Unterunterabschnitt Char5,Sub-Minor Char5,Project table Char5,Propos Char5,Bullet 1 Char5,Level 2 - a Char5,Bullet 11 Char5,Bullet 13 Ch4"/>
    <w:uiPriority w:val="99"/>
    <w:semiHidden/>
    <w:locked/>
    <w:rsid w:val="00F608A3"/>
    <w:rPr>
      <w:rFonts w:ascii="Calibri" w:hAnsi="Calibri" w:cs="Times New Roman"/>
      <w:b/>
      <w:bCs/>
      <w:sz w:val="28"/>
      <w:szCs w:val="28"/>
    </w:rPr>
  </w:style>
  <w:style w:type="character" w:customStyle="1" w:styleId="Heading6Char5">
    <w:name w:val="Heading 6 Char5"/>
    <w:aliases w:val="Bullet list Char5,Bullet list1 Char5,Bullet list2 Char5,Bullet list11 Char5,Bullet list3 Char5,Bullet list12 Char5,Bullet list21 Char5,Bullet list111 Char5,Bullet lis Char5,T6 Char5,H6 Char5,Appendix 2 Char5,Bullet list4 Char5,5 Cha4"/>
    <w:uiPriority w:val="99"/>
    <w:semiHidden/>
    <w:locked/>
    <w:rsid w:val="00F608A3"/>
    <w:rPr>
      <w:rFonts w:ascii="Calibri" w:hAnsi="Calibri" w:cs="Times New Roman"/>
      <w:b/>
      <w:bCs/>
    </w:rPr>
  </w:style>
  <w:style w:type="character" w:customStyle="1" w:styleId="Heading4Char4">
    <w:name w:val="Heading 4 Char4"/>
    <w:aliases w:val="H4 Char4,4 Char4,T4 Tesi Char4,Org Heading 2 Char4,h21 Char4,h4 Char4,Titre 4 Char4,MR liv. 4 Char4,Unterunterabschnitt Char4,Sub-Minor Char4,Project table Char4,Propos Char4,Bullet 1 Char4,Level 2 - a Char4,Bullet 11 Char4,Bullet 13 Ch3"/>
    <w:uiPriority w:val="99"/>
    <w:semiHidden/>
    <w:locked/>
    <w:rsid w:val="00EA7AB5"/>
    <w:rPr>
      <w:rFonts w:ascii="Calibri" w:hAnsi="Calibri" w:cs="Times New Roman"/>
      <w:b/>
      <w:bCs/>
      <w:sz w:val="28"/>
      <w:szCs w:val="28"/>
    </w:rPr>
  </w:style>
  <w:style w:type="character" w:customStyle="1" w:styleId="Heading6Char4">
    <w:name w:val="Heading 6 Char4"/>
    <w:aliases w:val="Bullet list Char4,Bullet list1 Char4,Bullet list2 Char4,Bullet list11 Char4,Bullet list3 Char4,Bullet list12 Char4,Bullet list21 Char4,Bullet list111 Char4,Bullet lis Char4,T6 Char4,H6 Char4,Appendix 2 Char4,Bullet list4 Char4,5 Cha3"/>
    <w:uiPriority w:val="99"/>
    <w:semiHidden/>
    <w:locked/>
    <w:rsid w:val="00EA7AB5"/>
    <w:rPr>
      <w:rFonts w:ascii="Calibri" w:hAnsi="Calibri" w:cs="Times New Roman"/>
      <w:b/>
      <w:bCs/>
    </w:rPr>
  </w:style>
  <w:style w:type="character" w:customStyle="1" w:styleId="Heading4Char3">
    <w:name w:val="Heading 4 Char3"/>
    <w:aliases w:val="H4 Char3,4 Char3,T4 Tesi Char3,Org Heading 2 Char3,h21 Char3,h4 Char3,Titre 4 Char3,MR liv. 4 Char3,Unterunterabschnitt Char3,Sub-Minor Char3,Project table Char3,Propos Char3,Bullet 1 Char3,Level 2 - a Char3,Bullet 11 Char3,Bullet 13 Ch2"/>
    <w:uiPriority w:val="99"/>
    <w:semiHidden/>
    <w:locked/>
    <w:rsid w:val="00E07F31"/>
    <w:rPr>
      <w:rFonts w:ascii="Calibri" w:hAnsi="Calibri" w:cs="Times New Roman"/>
      <w:b/>
      <w:bCs/>
      <w:sz w:val="28"/>
      <w:szCs w:val="28"/>
    </w:rPr>
  </w:style>
  <w:style w:type="character" w:customStyle="1" w:styleId="Heading6Char3">
    <w:name w:val="Heading 6 Char3"/>
    <w:aliases w:val="Bullet list Char3,Bullet list1 Char3,Bullet list2 Char3,Bullet list11 Char3,Bullet list3 Char3,Bullet list12 Char3,Bullet list21 Char3,Bullet list111 Char3,Bullet lis Char3,T6 Char3,H6 Char3,Appendix 2 Char3,Bullet list4 Char3,5 Cha2"/>
    <w:uiPriority w:val="99"/>
    <w:semiHidden/>
    <w:locked/>
    <w:rsid w:val="00E07F31"/>
    <w:rPr>
      <w:rFonts w:ascii="Calibri" w:hAnsi="Calibri" w:cs="Times New Roman"/>
      <w:b/>
      <w:bCs/>
    </w:rPr>
  </w:style>
  <w:style w:type="character" w:customStyle="1" w:styleId="Heading4Char2">
    <w:name w:val="Heading 4 Char2"/>
    <w:aliases w:val="H4 Char2,4 Char2,T4 Tesi Char2,Org Heading 2 Char2,h21 Char2,h4 Char2,Titre 4 Char2,MR liv. 4 Char2,Unterunterabschnitt Char2,Sub-Minor Char2,Project table Char2,Propos Char2,Bullet 1 Char2,Level 2 - a Char2,Bullet 11 Char2,Bullet 13 Ch1"/>
    <w:uiPriority w:val="99"/>
    <w:semiHidden/>
    <w:locked/>
    <w:rsid w:val="00F21670"/>
    <w:rPr>
      <w:rFonts w:ascii="Calibri" w:hAnsi="Calibri" w:cs="Times New Roman"/>
      <w:b/>
      <w:bCs/>
      <w:sz w:val="28"/>
      <w:szCs w:val="28"/>
    </w:rPr>
  </w:style>
  <w:style w:type="character" w:customStyle="1" w:styleId="Heading6Char2">
    <w:name w:val="Heading 6 Char2"/>
    <w:aliases w:val="Bullet list Char2,Bullet list1 Char2,Bullet list2 Char2,Bullet list11 Char2,Bullet list3 Char2,Bullet list12 Char2,Bullet list21 Char2,Bullet list111 Char2,Bullet lis Char2,T6 Char2,H6 Char2,Appendix 2 Char2,Bullet list4 Char2,5 Cha1"/>
    <w:uiPriority w:val="99"/>
    <w:semiHidden/>
    <w:locked/>
    <w:rsid w:val="00F21670"/>
    <w:rPr>
      <w:rFonts w:ascii="Calibri" w:hAnsi="Calibri" w:cs="Times New Roman"/>
      <w:b/>
      <w:bCs/>
    </w:rPr>
  </w:style>
  <w:style w:type="paragraph" w:styleId="Sommario2">
    <w:name w:val="toc 2"/>
    <w:basedOn w:val="Normale"/>
    <w:next w:val="Normale"/>
    <w:autoRedefine/>
    <w:uiPriority w:val="99"/>
    <w:rsid w:val="00EB2138"/>
    <w:pPr>
      <w:tabs>
        <w:tab w:val="right" w:leader="dot" w:pos="9540"/>
      </w:tabs>
      <w:ind w:left="720"/>
      <w:jc w:val="both"/>
    </w:pPr>
    <w:rPr>
      <w:rFonts w:ascii="Verdana" w:hAnsi="Verdana"/>
      <w:noProof/>
      <w:sz w:val="18"/>
    </w:rPr>
  </w:style>
  <w:style w:type="paragraph" w:styleId="Sommario1">
    <w:name w:val="toc 1"/>
    <w:basedOn w:val="Corpotesto"/>
    <w:next w:val="Corpotesto"/>
    <w:autoRedefine/>
    <w:uiPriority w:val="99"/>
    <w:rsid w:val="001A005E"/>
    <w:pPr>
      <w:tabs>
        <w:tab w:val="right" w:leader="dot" w:pos="9540"/>
      </w:tabs>
      <w:spacing w:before="120"/>
      <w:ind w:left="180" w:right="98"/>
    </w:pPr>
    <w:rPr>
      <w:rFonts w:ascii="Tahoma" w:hAnsi="Tahoma"/>
      <w:b/>
      <w:bCs/>
      <w:noProof/>
      <w:sz w:val="18"/>
    </w:rPr>
  </w:style>
  <w:style w:type="paragraph" w:styleId="Corpotesto">
    <w:name w:val="Body Text"/>
    <w:aliases w:val="bt"/>
    <w:basedOn w:val="Normale"/>
    <w:link w:val="CorpotestoCarattere"/>
    <w:uiPriority w:val="99"/>
    <w:rsid w:val="0025261F"/>
    <w:pPr>
      <w:spacing w:after="120"/>
    </w:pPr>
    <w:rPr>
      <w:rFonts w:cs="Times New Roman"/>
    </w:rPr>
  </w:style>
  <w:style w:type="character" w:customStyle="1" w:styleId="CorpotestoCarattere">
    <w:name w:val="Corpo testo Carattere"/>
    <w:aliases w:val="bt Carattere"/>
    <w:link w:val="Corpotesto"/>
    <w:uiPriority w:val="99"/>
    <w:locked/>
    <w:rsid w:val="00401883"/>
    <w:rPr>
      <w:rFonts w:ascii="Courier New" w:hAnsi="Courier New" w:cs="Times New Roman"/>
    </w:rPr>
  </w:style>
  <w:style w:type="paragraph" w:styleId="Sommario3">
    <w:name w:val="toc 3"/>
    <w:basedOn w:val="Normale"/>
    <w:next w:val="Normale"/>
    <w:autoRedefine/>
    <w:uiPriority w:val="99"/>
    <w:rsid w:val="0025261F"/>
    <w:pPr>
      <w:tabs>
        <w:tab w:val="right" w:leader="dot" w:pos="9962"/>
      </w:tabs>
      <w:ind w:left="1758"/>
    </w:pPr>
    <w:rPr>
      <w:rFonts w:ascii="Comic Sans MS" w:hAnsi="Comic Sans MS"/>
      <w:lang w:val="en-GB"/>
    </w:rPr>
  </w:style>
  <w:style w:type="paragraph" w:customStyle="1" w:styleId="StileCorpodeltestoMotivoTrasparenteNero">
    <w:name w:val="Stile Corpo del testo + Motivo:Trasparente (Nero)"/>
    <w:basedOn w:val="Corpotesto"/>
    <w:uiPriority w:val="99"/>
    <w:rsid w:val="0025261F"/>
    <w:pPr>
      <w:shd w:val="clear" w:color="auto" w:fill="00CCFF"/>
    </w:pPr>
  </w:style>
  <w:style w:type="paragraph" w:customStyle="1" w:styleId="Stile1">
    <w:name w:val="Stile1"/>
    <w:basedOn w:val="StileCorpodeltestoMotivoTrasparenteNero"/>
    <w:uiPriority w:val="99"/>
    <w:rsid w:val="0025261F"/>
    <w:pPr>
      <w:shd w:val="clear" w:color="auto" w:fill="FF6600"/>
    </w:pPr>
    <w:rPr>
      <w:rFonts w:ascii="Comic Sans MS" w:hAnsi="Comic Sans MS"/>
      <w:b/>
      <w:color w:val="FFFFFF"/>
      <w:szCs w:val="24"/>
    </w:rPr>
  </w:style>
  <w:style w:type="character" w:styleId="Collegamentoipertestuale">
    <w:name w:val="Hyperlink"/>
    <w:uiPriority w:val="99"/>
    <w:rsid w:val="0025261F"/>
    <w:rPr>
      <w:rFonts w:cs="Times New Roman"/>
      <w:color w:val="0000FF"/>
      <w:u w:val="single"/>
    </w:rPr>
  </w:style>
  <w:style w:type="paragraph" w:styleId="Intestazione">
    <w:name w:val="header"/>
    <w:aliases w:val="En tête,Header_En tete"/>
    <w:basedOn w:val="Normale"/>
    <w:link w:val="IntestazioneCarattere"/>
    <w:uiPriority w:val="99"/>
    <w:rsid w:val="0025261F"/>
    <w:pPr>
      <w:tabs>
        <w:tab w:val="center" w:pos="4819"/>
        <w:tab w:val="right" w:pos="9638"/>
      </w:tabs>
    </w:pPr>
    <w:rPr>
      <w:rFonts w:cs="Times New Roman"/>
    </w:rPr>
  </w:style>
  <w:style w:type="character" w:customStyle="1" w:styleId="IntestazioneCarattere">
    <w:name w:val="Intestazione Carattere"/>
    <w:aliases w:val="En tête Carattere,Header_En tete Carattere"/>
    <w:link w:val="Intestazione"/>
    <w:uiPriority w:val="99"/>
    <w:locked/>
    <w:rsid w:val="00401883"/>
    <w:rPr>
      <w:rFonts w:ascii="Courier New" w:hAnsi="Courier New" w:cs="Times New Roman"/>
    </w:rPr>
  </w:style>
  <w:style w:type="paragraph" w:styleId="Pidipagina">
    <w:name w:val="footer"/>
    <w:aliases w:val="Pied Page,Footer_Pied Page"/>
    <w:basedOn w:val="Normale"/>
    <w:link w:val="PidipaginaCarattere"/>
    <w:rsid w:val="0025261F"/>
    <w:pPr>
      <w:tabs>
        <w:tab w:val="center" w:pos="4819"/>
        <w:tab w:val="right" w:pos="9638"/>
      </w:tabs>
    </w:pPr>
    <w:rPr>
      <w:rFonts w:cs="Times New Roman"/>
    </w:rPr>
  </w:style>
  <w:style w:type="character" w:customStyle="1" w:styleId="PidipaginaCarattere">
    <w:name w:val="Piè di pagina Carattere"/>
    <w:aliases w:val="Pied Page Carattere,Footer_Pied Page Carattere"/>
    <w:link w:val="Pidipagina"/>
    <w:uiPriority w:val="99"/>
    <w:locked/>
    <w:rsid w:val="00401883"/>
    <w:rPr>
      <w:rFonts w:ascii="Courier New" w:hAnsi="Courier New" w:cs="Times New Roman"/>
    </w:rPr>
  </w:style>
  <w:style w:type="table" w:styleId="Grigliatabella">
    <w:name w:val="Table Grid"/>
    <w:basedOn w:val="Tabellanormale"/>
    <w:uiPriority w:val="99"/>
    <w:rsid w:val="00682890"/>
    <w:rPr>
      <w:rFonts w:ascii="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rsid w:val="0025261F"/>
    <w:rPr>
      <w:rFonts w:cs="Times New Roman"/>
    </w:rPr>
  </w:style>
  <w:style w:type="table" w:styleId="Grigliatabella1">
    <w:name w:val="Table Grid 1"/>
    <w:basedOn w:val="Tabellanormale"/>
    <w:uiPriority w:val="99"/>
    <w:rsid w:val="003F124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link w:val="TestonotaapidipaginaCarattere"/>
    <w:uiPriority w:val="99"/>
    <w:semiHidden/>
    <w:rsid w:val="0025261F"/>
    <w:rPr>
      <w:rFonts w:cs="Times New Roman"/>
    </w:rPr>
  </w:style>
  <w:style w:type="character" w:customStyle="1" w:styleId="TestonotaapidipaginaCarattere">
    <w:name w:val="Testo nota a piè di pagina Carattere"/>
    <w:aliases w:val="Footnote Carattere,Footnote1 Carattere,Footnote2 Carattere,Footnote3 Carattere,Footnote4 Carattere,Footnote5 Carattere,Footnote6 Carattere,Footnote7 Carattere,Footnote8 Carattere,Footnote9 Carattere"/>
    <w:link w:val="Testonotaapidipagina"/>
    <w:uiPriority w:val="99"/>
    <w:semiHidden/>
    <w:locked/>
    <w:rsid w:val="005B5F11"/>
    <w:rPr>
      <w:rFonts w:ascii="Courier New" w:hAnsi="Courier New" w:cs="Times New Roman"/>
    </w:rPr>
  </w:style>
  <w:style w:type="paragraph" w:customStyle="1" w:styleId="sche22">
    <w:name w:val="sche2_2"/>
    <w:uiPriority w:val="99"/>
    <w:rsid w:val="0025261F"/>
    <w:pPr>
      <w:widowControl w:val="0"/>
      <w:overflowPunct w:val="0"/>
      <w:autoSpaceDE w:val="0"/>
      <w:autoSpaceDN w:val="0"/>
      <w:adjustRightInd w:val="0"/>
      <w:jc w:val="right"/>
    </w:pPr>
    <w:rPr>
      <w:lang w:val="en-US"/>
    </w:rPr>
  </w:style>
  <w:style w:type="paragraph" w:styleId="Testonotadichiusura">
    <w:name w:val="endnote text"/>
    <w:basedOn w:val="Normale"/>
    <w:link w:val="TestonotadichiusuraCarattere"/>
    <w:uiPriority w:val="99"/>
    <w:semiHidden/>
    <w:rsid w:val="0025261F"/>
    <w:rPr>
      <w:rFonts w:ascii="Times New Roman" w:hAnsi="Times New Roman" w:cs="Times New Roman"/>
    </w:rPr>
  </w:style>
  <w:style w:type="character" w:customStyle="1" w:styleId="TestonotadichiusuraCarattere">
    <w:name w:val="Testo nota di chiusura Carattere"/>
    <w:link w:val="Testonotadichiusura"/>
    <w:uiPriority w:val="99"/>
    <w:semiHidden/>
    <w:locked/>
    <w:rsid w:val="00F21670"/>
    <w:rPr>
      <w:rFonts w:ascii="Courier New" w:hAnsi="Courier New" w:cs="Courier New"/>
      <w:sz w:val="20"/>
      <w:szCs w:val="20"/>
    </w:rPr>
  </w:style>
  <w:style w:type="character" w:styleId="Rimandonotadichiusura">
    <w:name w:val="endnote reference"/>
    <w:uiPriority w:val="99"/>
    <w:semiHidden/>
    <w:rsid w:val="0025261F"/>
    <w:rPr>
      <w:rFonts w:cs="Times New Roman"/>
      <w:vertAlign w:val="superscript"/>
    </w:rPr>
  </w:style>
  <w:style w:type="paragraph" w:customStyle="1" w:styleId="regolamento">
    <w:name w:val="regolamento"/>
    <w:basedOn w:val="Normale"/>
    <w:uiPriority w:val="99"/>
    <w:rsid w:val="0025261F"/>
    <w:pPr>
      <w:widowControl w:val="0"/>
      <w:tabs>
        <w:tab w:val="left" w:pos="-2127"/>
      </w:tabs>
      <w:ind w:left="284" w:hanging="284"/>
      <w:jc w:val="both"/>
    </w:pPr>
    <w:rPr>
      <w:rFonts w:ascii="Arial" w:hAnsi="Arial" w:cs="Arial"/>
      <w:szCs w:val="24"/>
    </w:rPr>
  </w:style>
  <w:style w:type="paragraph" w:customStyle="1" w:styleId="sche3">
    <w:name w:val="sche_3"/>
    <w:uiPriority w:val="99"/>
    <w:rsid w:val="0025261F"/>
    <w:pPr>
      <w:widowControl w:val="0"/>
      <w:overflowPunct w:val="0"/>
      <w:autoSpaceDE w:val="0"/>
      <w:autoSpaceDN w:val="0"/>
      <w:adjustRightInd w:val="0"/>
      <w:jc w:val="both"/>
    </w:pPr>
    <w:rPr>
      <w:lang w:val="en-US"/>
    </w:rPr>
  </w:style>
  <w:style w:type="paragraph" w:customStyle="1" w:styleId="usoboll1">
    <w:name w:val="usoboll1"/>
    <w:basedOn w:val="Normale"/>
    <w:uiPriority w:val="99"/>
    <w:rsid w:val="0025261F"/>
    <w:pPr>
      <w:widowControl w:val="0"/>
      <w:spacing w:line="482" w:lineRule="exact"/>
      <w:jc w:val="both"/>
    </w:pPr>
    <w:rPr>
      <w:rFonts w:ascii="Times New Roman" w:hAnsi="Times New Roman" w:cs="Times New Roman"/>
      <w:sz w:val="24"/>
    </w:rPr>
  </w:style>
  <w:style w:type="paragraph" w:styleId="Testofumetto">
    <w:name w:val="Balloon Text"/>
    <w:basedOn w:val="Normale"/>
    <w:link w:val="TestofumettoCarattere"/>
    <w:uiPriority w:val="99"/>
    <w:semiHidden/>
    <w:rsid w:val="0025261F"/>
    <w:rPr>
      <w:rFonts w:ascii="Tahoma" w:hAnsi="Tahoma" w:cs="Times New Roman"/>
      <w:sz w:val="16"/>
      <w:szCs w:val="16"/>
    </w:rPr>
  </w:style>
  <w:style w:type="character" w:customStyle="1" w:styleId="TestofumettoCarattere">
    <w:name w:val="Testo fumetto Carattere"/>
    <w:link w:val="Testofumetto"/>
    <w:uiPriority w:val="99"/>
    <w:semiHidden/>
    <w:locked/>
    <w:rsid w:val="00401883"/>
    <w:rPr>
      <w:rFonts w:ascii="Tahoma" w:hAnsi="Tahoma" w:cs="Times New Roman"/>
      <w:sz w:val="16"/>
    </w:rPr>
  </w:style>
  <w:style w:type="paragraph" w:customStyle="1" w:styleId="Lista">
    <w:name w:val="Lista"/>
    <w:basedOn w:val="Normale"/>
    <w:uiPriority w:val="99"/>
    <w:rsid w:val="0025261F"/>
    <w:pPr>
      <w:spacing w:before="60" w:after="60" w:line="360" w:lineRule="auto"/>
      <w:ind w:left="720" w:hanging="360"/>
      <w:jc w:val="both"/>
    </w:pPr>
    <w:rPr>
      <w:rFonts w:ascii="Arial" w:hAnsi="Arial" w:cs="Times New Roman"/>
    </w:rPr>
  </w:style>
  <w:style w:type="paragraph" w:styleId="Didascalia">
    <w:name w:val="caption"/>
    <w:aliases w:val="Didascalia immagini,Didascalia Carattere"/>
    <w:basedOn w:val="Normale"/>
    <w:next w:val="Normale"/>
    <w:link w:val="DidascaliaCarattere1"/>
    <w:uiPriority w:val="99"/>
    <w:qFormat/>
    <w:rsid w:val="0025261F"/>
    <w:pPr>
      <w:spacing w:before="120" w:after="120" w:line="280" w:lineRule="atLeast"/>
      <w:jc w:val="center"/>
    </w:pPr>
    <w:rPr>
      <w:rFonts w:ascii="Arial" w:hAnsi="Arial" w:cs="Times New Roman"/>
      <w:b/>
    </w:rPr>
  </w:style>
  <w:style w:type="paragraph" w:customStyle="1" w:styleId="INDICE">
    <w:name w:val="INDICE"/>
    <w:basedOn w:val="Normale"/>
    <w:uiPriority w:val="99"/>
    <w:rsid w:val="0025261F"/>
    <w:pPr>
      <w:pageBreakBefore/>
      <w:spacing w:before="480" w:after="480"/>
      <w:jc w:val="both"/>
    </w:pPr>
    <w:rPr>
      <w:rFonts w:ascii="Arial" w:hAnsi="Arial" w:cs="Times New Roman"/>
      <w:color w:val="800000"/>
      <w:sz w:val="32"/>
      <w:szCs w:val="32"/>
    </w:rPr>
  </w:style>
  <w:style w:type="character" w:customStyle="1" w:styleId="Stile11pt">
    <w:name w:val="Stile 11 pt"/>
    <w:uiPriority w:val="99"/>
    <w:rsid w:val="0025261F"/>
    <w:rPr>
      <w:rFonts w:ascii="Arial" w:hAnsi="Arial"/>
      <w:sz w:val="24"/>
    </w:rPr>
  </w:style>
  <w:style w:type="paragraph" w:customStyle="1" w:styleId="CharCharChar1CharCharCharCharCharChar">
    <w:name w:val="Char Char Char1 Char Char Char Char Char Char"/>
    <w:basedOn w:val="Normale"/>
    <w:autoRedefine/>
    <w:uiPriority w:val="99"/>
    <w:rsid w:val="0025261F"/>
    <w:pPr>
      <w:snapToGrid w:val="0"/>
      <w:spacing w:before="360" w:after="160" w:line="240" w:lineRule="exact"/>
      <w:jc w:val="both"/>
    </w:pPr>
    <w:rPr>
      <w:rFonts w:ascii="Verdana" w:hAnsi="Verdana" w:cs="Times New Roman"/>
      <w:lang w:val="en-US" w:eastAsia="en-US"/>
    </w:rPr>
  </w:style>
  <w:style w:type="paragraph" w:styleId="Rientrocorpodeltesto2">
    <w:name w:val="Body Text Indent 2"/>
    <w:basedOn w:val="Normale"/>
    <w:link w:val="Rientrocorpodeltesto2Carattere"/>
    <w:uiPriority w:val="99"/>
    <w:rsid w:val="0025261F"/>
    <w:pPr>
      <w:spacing w:after="120" w:line="480" w:lineRule="auto"/>
      <w:ind w:left="283"/>
    </w:pPr>
  </w:style>
  <w:style w:type="character" w:customStyle="1" w:styleId="Rientrocorpodeltesto2Carattere">
    <w:name w:val="Rientro corpo del testo 2 Carattere"/>
    <w:link w:val="Rientrocorpodeltesto2"/>
    <w:uiPriority w:val="99"/>
    <w:semiHidden/>
    <w:locked/>
    <w:rsid w:val="00F21670"/>
    <w:rPr>
      <w:rFonts w:ascii="Courier New" w:hAnsi="Courier New" w:cs="Courier New"/>
      <w:sz w:val="20"/>
      <w:szCs w:val="20"/>
    </w:rPr>
  </w:style>
  <w:style w:type="paragraph" w:customStyle="1" w:styleId="Normaledoc">
    <w:name w:val="Normale doc"/>
    <w:basedOn w:val="Normale"/>
    <w:autoRedefine/>
    <w:uiPriority w:val="99"/>
    <w:rsid w:val="00F71984"/>
    <w:pPr>
      <w:tabs>
        <w:tab w:val="left" w:pos="709"/>
      </w:tabs>
      <w:jc w:val="both"/>
    </w:pPr>
    <w:rPr>
      <w:rFonts w:ascii="Verdana" w:hAnsi="Verdana" w:cs="Arial"/>
      <w:bCs/>
    </w:rPr>
  </w:style>
  <w:style w:type="paragraph" w:styleId="Indice1">
    <w:name w:val="index 1"/>
    <w:basedOn w:val="Normale"/>
    <w:next w:val="Normale"/>
    <w:autoRedefine/>
    <w:uiPriority w:val="99"/>
    <w:rsid w:val="0025261F"/>
    <w:pPr>
      <w:ind w:left="200" w:hanging="200"/>
    </w:pPr>
  </w:style>
  <w:style w:type="paragraph" w:styleId="Titoloindice">
    <w:name w:val="index heading"/>
    <w:basedOn w:val="Normale"/>
    <w:next w:val="Indice1"/>
    <w:uiPriority w:val="99"/>
    <w:rsid w:val="0025261F"/>
    <w:pPr>
      <w:jc w:val="both"/>
    </w:pPr>
    <w:rPr>
      <w:rFonts w:ascii="Times New Roman" w:hAnsi="Times New Roman" w:cs="Times New Roman"/>
      <w:sz w:val="24"/>
      <w:szCs w:val="24"/>
    </w:rPr>
  </w:style>
  <w:style w:type="paragraph" w:styleId="Sommario7">
    <w:name w:val="toc 7"/>
    <w:basedOn w:val="Normale"/>
    <w:next w:val="Normale"/>
    <w:autoRedefine/>
    <w:uiPriority w:val="99"/>
    <w:rsid w:val="0025261F"/>
    <w:pPr>
      <w:ind w:left="1200"/>
    </w:pPr>
  </w:style>
  <w:style w:type="table" w:styleId="Grigliatabella8">
    <w:name w:val="Table Grid 8"/>
    <w:basedOn w:val="Tabellanormale"/>
    <w:uiPriority w:val="99"/>
    <w:rsid w:val="00336D8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styleId="Corpodeltesto2">
    <w:name w:val="Body Text 2"/>
    <w:basedOn w:val="Normale"/>
    <w:link w:val="Corpodeltesto2Carattere"/>
    <w:uiPriority w:val="99"/>
    <w:rsid w:val="0035716E"/>
    <w:pPr>
      <w:spacing w:after="120" w:line="480" w:lineRule="auto"/>
    </w:pPr>
    <w:rPr>
      <w:rFonts w:cs="Times New Roman"/>
    </w:rPr>
  </w:style>
  <w:style w:type="character" w:customStyle="1" w:styleId="Corpodeltesto2Carattere">
    <w:name w:val="Corpo del testo 2 Carattere"/>
    <w:link w:val="Corpodeltesto2"/>
    <w:uiPriority w:val="99"/>
    <w:locked/>
    <w:rsid w:val="00401883"/>
    <w:rPr>
      <w:rFonts w:ascii="Courier New" w:hAnsi="Courier New" w:cs="Times New Roman"/>
    </w:rPr>
  </w:style>
  <w:style w:type="paragraph" w:styleId="Rientronormale">
    <w:name w:val="Normal Indent"/>
    <w:basedOn w:val="Normale"/>
    <w:uiPriority w:val="99"/>
    <w:rsid w:val="0035716E"/>
    <w:pPr>
      <w:ind w:left="708"/>
    </w:pPr>
    <w:rPr>
      <w:rFonts w:ascii="Book Antiqua" w:hAnsi="Book Antiqua" w:cs="Times New Roman"/>
      <w:sz w:val="22"/>
    </w:rPr>
  </w:style>
  <w:style w:type="paragraph" w:customStyle="1" w:styleId="ABLOCKPARA">
    <w:name w:val="A BLOCK PARA"/>
    <w:basedOn w:val="Normale"/>
    <w:uiPriority w:val="99"/>
    <w:semiHidden/>
    <w:rsid w:val="0035716E"/>
    <w:rPr>
      <w:rFonts w:ascii="Book Antiqua" w:hAnsi="Book Antiqua" w:cs="Times New Roman"/>
      <w:sz w:val="22"/>
    </w:rPr>
  </w:style>
  <w:style w:type="paragraph" w:customStyle="1" w:styleId="ABULLET">
    <w:name w:val="A BULLET"/>
    <w:basedOn w:val="ABLOCKPARA"/>
    <w:uiPriority w:val="99"/>
    <w:semiHidden/>
    <w:rsid w:val="0035716E"/>
    <w:pPr>
      <w:ind w:left="331" w:hanging="331"/>
    </w:pPr>
  </w:style>
  <w:style w:type="paragraph" w:customStyle="1" w:styleId="AINDENTEDBULLET">
    <w:name w:val="A INDENTED BULLET"/>
    <w:basedOn w:val="ABLOCKPARA"/>
    <w:uiPriority w:val="99"/>
    <w:semiHidden/>
    <w:rsid w:val="0035716E"/>
    <w:pPr>
      <w:tabs>
        <w:tab w:val="left" w:pos="1080"/>
      </w:tabs>
      <w:ind w:left="662" w:hanging="331"/>
    </w:pPr>
  </w:style>
  <w:style w:type="paragraph" w:customStyle="1" w:styleId="AINDENTEDPARA">
    <w:name w:val="A INDENTED PARA"/>
    <w:basedOn w:val="ABLOCKPARA"/>
    <w:uiPriority w:val="99"/>
    <w:semiHidden/>
    <w:rsid w:val="0035716E"/>
    <w:pPr>
      <w:ind w:left="331"/>
    </w:pPr>
  </w:style>
  <w:style w:type="paragraph" w:customStyle="1" w:styleId="figura">
    <w:name w:val="figura"/>
    <w:basedOn w:val="Corpotesto"/>
    <w:next w:val="Didascalia"/>
    <w:uiPriority w:val="99"/>
    <w:semiHidden/>
    <w:rsid w:val="0035716E"/>
    <w:pPr>
      <w:keepNext/>
      <w:spacing w:after="240" w:line="240" w:lineRule="atLeast"/>
      <w:jc w:val="center"/>
    </w:pPr>
    <w:rPr>
      <w:rFonts w:ascii="Arial" w:hAnsi="Arial"/>
      <w:spacing w:val="-5"/>
      <w:sz w:val="22"/>
    </w:rPr>
  </w:style>
  <w:style w:type="paragraph" w:customStyle="1" w:styleId="regole">
    <w:name w:val="regole"/>
    <w:basedOn w:val="Corpotesto"/>
    <w:next w:val="Corpotesto"/>
    <w:uiPriority w:val="99"/>
    <w:semiHidden/>
    <w:rsid w:val="0035716E"/>
    <w:pPr>
      <w:keepNext/>
      <w:spacing w:after="240" w:line="240" w:lineRule="atLeast"/>
      <w:ind w:left="1077"/>
      <w:jc w:val="both"/>
    </w:pPr>
    <w:rPr>
      <w:rFonts w:ascii="Arial" w:hAnsi="Arial"/>
      <w:i/>
      <w:spacing w:val="-5"/>
      <w:sz w:val="22"/>
      <w:u w:val="single"/>
    </w:rPr>
  </w:style>
  <w:style w:type="paragraph" w:styleId="Rientrocorpodeltesto">
    <w:name w:val="Body Text Indent"/>
    <w:basedOn w:val="Normale"/>
    <w:link w:val="RientrocorpodeltestoCarattere"/>
    <w:uiPriority w:val="99"/>
    <w:semiHidden/>
    <w:rsid w:val="0035716E"/>
    <w:pPr>
      <w:numPr>
        <w:ilvl w:val="12"/>
      </w:numPr>
      <w:ind w:left="283" w:hanging="13"/>
    </w:pPr>
    <w:rPr>
      <w:rFonts w:ascii="Book Antiqua" w:hAnsi="Book Antiqua" w:cs="Times New Roman"/>
      <w:sz w:val="22"/>
    </w:rPr>
  </w:style>
  <w:style w:type="character" w:customStyle="1" w:styleId="RientrocorpodeltestoCarattere">
    <w:name w:val="Rientro corpo del testo Carattere"/>
    <w:link w:val="Rientrocorpodeltesto"/>
    <w:uiPriority w:val="99"/>
    <w:semiHidden/>
    <w:locked/>
    <w:rsid w:val="00F21670"/>
    <w:rPr>
      <w:rFonts w:ascii="Courier New" w:hAnsi="Courier New" w:cs="Courier New"/>
      <w:sz w:val="20"/>
      <w:szCs w:val="20"/>
    </w:rPr>
  </w:style>
  <w:style w:type="paragraph" w:styleId="Puntoelenco">
    <w:name w:val="List Bullet"/>
    <w:basedOn w:val="Elenco"/>
    <w:autoRedefine/>
    <w:uiPriority w:val="99"/>
    <w:rsid w:val="0035716E"/>
    <w:pPr>
      <w:spacing w:after="240" w:line="240" w:lineRule="atLeast"/>
      <w:ind w:left="0" w:firstLine="0"/>
      <w:jc w:val="both"/>
    </w:pPr>
    <w:rPr>
      <w:rFonts w:ascii="Arial" w:hAnsi="Arial"/>
      <w:spacing w:val="-5"/>
      <w:sz w:val="20"/>
    </w:rPr>
  </w:style>
  <w:style w:type="paragraph" w:styleId="Elenco">
    <w:name w:val="List"/>
    <w:basedOn w:val="Normale"/>
    <w:uiPriority w:val="99"/>
    <w:rsid w:val="0035716E"/>
    <w:pPr>
      <w:ind w:left="360" w:hanging="360"/>
    </w:pPr>
    <w:rPr>
      <w:rFonts w:ascii="Book Antiqua" w:hAnsi="Book Antiqua" w:cs="Times New Roman"/>
      <w:sz w:val="22"/>
    </w:rPr>
  </w:style>
  <w:style w:type="paragraph" w:customStyle="1" w:styleId="testo">
    <w:name w:val="testo"/>
    <w:basedOn w:val="Normale"/>
    <w:uiPriority w:val="99"/>
    <w:semiHidden/>
    <w:rsid w:val="0035716E"/>
    <w:pPr>
      <w:jc w:val="both"/>
    </w:pPr>
    <w:rPr>
      <w:rFonts w:ascii="Times New Roman" w:hAnsi="Times New Roman" w:cs="Times New Roman"/>
      <w:sz w:val="24"/>
    </w:rPr>
  </w:style>
  <w:style w:type="paragraph" w:customStyle="1" w:styleId="descriz">
    <w:name w:val="descriz"/>
    <w:basedOn w:val="rientro"/>
    <w:uiPriority w:val="99"/>
    <w:semiHidden/>
    <w:rsid w:val="0035716E"/>
    <w:pPr>
      <w:widowControl w:val="0"/>
      <w:spacing w:before="120" w:line="360" w:lineRule="auto"/>
      <w:ind w:left="0" w:firstLine="0"/>
      <w:jc w:val="left"/>
    </w:pPr>
    <w:rPr>
      <w:rFonts w:ascii="Titan" w:hAnsi="Titan"/>
      <w:sz w:val="20"/>
    </w:rPr>
  </w:style>
  <w:style w:type="paragraph" w:customStyle="1" w:styleId="rientro">
    <w:name w:val="rientro"/>
    <w:basedOn w:val="Normale"/>
    <w:uiPriority w:val="99"/>
    <w:semiHidden/>
    <w:rsid w:val="0035716E"/>
    <w:pPr>
      <w:spacing w:line="560" w:lineRule="atLeast"/>
      <w:ind w:left="567" w:right="28" w:hanging="283"/>
      <w:jc w:val="both"/>
    </w:pPr>
    <w:rPr>
      <w:rFonts w:ascii="Times New Roman" w:hAnsi="Times New Roman" w:cs="Times New Roman"/>
      <w:sz w:val="24"/>
    </w:rPr>
  </w:style>
  <w:style w:type="paragraph" w:styleId="Testodelblocco">
    <w:name w:val="Block Text"/>
    <w:basedOn w:val="Normale"/>
    <w:uiPriority w:val="99"/>
    <w:semiHidden/>
    <w:rsid w:val="0035716E"/>
    <w:pPr>
      <w:tabs>
        <w:tab w:val="left" w:pos="426"/>
        <w:tab w:val="left" w:pos="851"/>
        <w:tab w:val="left" w:pos="1701"/>
      </w:tabs>
      <w:ind w:left="426" w:right="1700"/>
      <w:jc w:val="both"/>
    </w:pPr>
    <w:rPr>
      <w:rFonts w:ascii="Times New Roman" w:hAnsi="Times New Roman" w:cs="Times New Roman"/>
      <w:sz w:val="24"/>
      <w:lang w:eastAsia="en-US"/>
    </w:rPr>
  </w:style>
  <w:style w:type="paragraph" w:customStyle="1" w:styleId="testo3">
    <w:name w:val="testo3"/>
    <w:basedOn w:val="Rientronormale"/>
    <w:uiPriority w:val="99"/>
    <w:semiHidden/>
    <w:rsid w:val="0035716E"/>
    <w:pPr>
      <w:widowControl w:val="0"/>
      <w:ind w:left="1702"/>
      <w:jc w:val="both"/>
    </w:pPr>
    <w:rPr>
      <w:rFonts w:ascii="Times New Roman" w:hAnsi="Times New Roman"/>
      <w:lang w:eastAsia="en-US"/>
    </w:rPr>
  </w:style>
  <w:style w:type="paragraph" w:customStyle="1" w:styleId="Normale2">
    <w:name w:val="Normale 2"/>
    <w:basedOn w:val="Normale"/>
    <w:uiPriority w:val="99"/>
    <w:semiHidden/>
    <w:rsid w:val="0035716E"/>
    <w:pPr>
      <w:spacing w:before="20" w:after="120"/>
      <w:ind w:left="709"/>
      <w:jc w:val="both"/>
    </w:pPr>
    <w:rPr>
      <w:rFonts w:ascii="Times New Roman" w:hAnsi="Times New Roman" w:cs="Times New Roman"/>
      <w:sz w:val="24"/>
    </w:rPr>
  </w:style>
  <w:style w:type="paragraph" w:customStyle="1" w:styleId="Normale1">
    <w:name w:val="Normale 1"/>
    <w:basedOn w:val="Normale"/>
    <w:uiPriority w:val="99"/>
    <w:semiHidden/>
    <w:rsid w:val="0035716E"/>
    <w:pPr>
      <w:spacing w:before="20" w:after="120"/>
      <w:ind w:left="709"/>
      <w:jc w:val="both"/>
    </w:pPr>
    <w:rPr>
      <w:rFonts w:ascii="Times New Roman" w:hAnsi="Times New Roman" w:cs="Times New Roman"/>
      <w:sz w:val="22"/>
    </w:rPr>
  </w:style>
  <w:style w:type="paragraph" w:styleId="Sommario4">
    <w:name w:val="toc 4"/>
    <w:basedOn w:val="Normale"/>
    <w:next w:val="Normale"/>
    <w:autoRedefine/>
    <w:uiPriority w:val="99"/>
    <w:rsid w:val="0035716E"/>
    <w:pPr>
      <w:tabs>
        <w:tab w:val="right" w:leader="dot" w:pos="9628"/>
      </w:tabs>
      <w:ind w:left="660"/>
    </w:pPr>
    <w:rPr>
      <w:rFonts w:ascii="Times New Roman" w:hAnsi="Times New Roman" w:cs="Times New Roman"/>
      <w:b/>
      <w:noProof/>
      <w:sz w:val="18"/>
    </w:rPr>
  </w:style>
  <w:style w:type="paragraph" w:styleId="Sommario5">
    <w:name w:val="toc 5"/>
    <w:basedOn w:val="Normale"/>
    <w:next w:val="Normale"/>
    <w:autoRedefine/>
    <w:uiPriority w:val="99"/>
    <w:rsid w:val="0035716E"/>
    <w:pPr>
      <w:ind w:left="880"/>
    </w:pPr>
    <w:rPr>
      <w:rFonts w:ascii="Times New Roman" w:hAnsi="Times New Roman" w:cs="Times New Roman"/>
      <w:sz w:val="18"/>
    </w:rPr>
  </w:style>
  <w:style w:type="paragraph" w:styleId="Sommario6">
    <w:name w:val="toc 6"/>
    <w:basedOn w:val="Normale"/>
    <w:next w:val="Normale"/>
    <w:autoRedefine/>
    <w:uiPriority w:val="99"/>
    <w:rsid w:val="0035716E"/>
    <w:pPr>
      <w:ind w:left="1100"/>
    </w:pPr>
    <w:rPr>
      <w:rFonts w:ascii="Times New Roman" w:hAnsi="Times New Roman" w:cs="Times New Roman"/>
      <w:sz w:val="18"/>
    </w:rPr>
  </w:style>
  <w:style w:type="paragraph" w:styleId="Sommario8">
    <w:name w:val="toc 8"/>
    <w:basedOn w:val="Normale"/>
    <w:next w:val="Normale"/>
    <w:autoRedefine/>
    <w:uiPriority w:val="99"/>
    <w:rsid w:val="0035716E"/>
    <w:pPr>
      <w:ind w:left="1540"/>
    </w:pPr>
    <w:rPr>
      <w:rFonts w:ascii="Times New Roman" w:hAnsi="Times New Roman" w:cs="Times New Roman"/>
      <w:sz w:val="18"/>
    </w:rPr>
  </w:style>
  <w:style w:type="paragraph" w:styleId="Sommario9">
    <w:name w:val="toc 9"/>
    <w:basedOn w:val="Normale"/>
    <w:next w:val="Normale"/>
    <w:autoRedefine/>
    <w:uiPriority w:val="99"/>
    <w:rsid w:val="0035716E"/>
    <w:pPr>
      <w:ind w:left="1760"/>
    </w:pPr>
    <w:rPr>
      <w:rFonts w:ascii="Times New Roman" w:hAnsi="Times New Roman" w:cs="Times New Roman"/>
      <w:sz w:val="18"/>
    </w:rPr>
  </w:style>
  <w:style w:type="paragraph" w:styleId="Rientrocorpodeltesto3">
    <w:name w:val="Body Text Indent 3"/>
    <w:basedOn w:val="Normale"/>
    <w:link w:val="Rientrocorpodeltesto3Carattere"/>
    <w:uiPriority w:val="99"/>
    <w:semiHidden/>
    <w:rsid w:val="0035716E"/>
    <w:pPr>
      <w:ind w:left="720"/>
    </w:pPr>
    <w:rPr>
      <w:rFonts w:ascii="Book Antiqua" w:hAnsi="Book Antiqua" w:cs="Times New Roman"/>
      <w:sz w:val="22"/>
    </w:rPr>
  </w:style>
  <w:style w:type="character" w:customStyle="1" w:styleId="Rientrocorpodeltesto3Carattere">
    <w:name w:val="Rientro corpo del testo 3 Carattere"/>
    <w:link w:val="Rientrocorpodeltesto3"/>
    <w:uiPriority w:val="99"/>
    <w:semiHidden/>
    <w:locked/>
    <w:rsid w:val="00F21670"/>
    <w:rPr>
      <w:rFonts w:ascii="Courier New" w:hAnsi="Courier New" w:cs="Courier New"/>
      <w:sz w:val="16"/>
      <w:szCs w:val="16"/>
    </w:rPr>
  </w:style>
  <w:style w:type="paragraph" w:styleId="Corpodeltesto3">
    <w:name w:val="Body Text 3"/>
    <w:basedOn w:val="Normale"/>
    <w:link w:val="Corpodeltesto3Carattere"/>
    <w:uiPriority w:val="99"/>
    <w:rsid w:val="0035716E"/>
    <w:pPr>
      <w:jc w:val="both"/>
    </w:pPr>
    <w:rPr>
      <w:rFonts w:ascii="Book Antiqua" w:hAnsi="Book Antiqua" w:cs="Times New Roman"/>
      <w:sz w:val="22"/>
    </w:rPr>
  </w:style>
  <w:style w:type="character" w:customStyle="1" w:styleId="Corpodeltesto3Carattere">
    <w:name w:val="Corpo del testo 3 Carattere"/>
    <w:link w:val="Corpodeltesto3"/>
    <w:uiPriority w:val="99"/>
    <w:locked/>
    <w:rsid w:val="00401883"/>
    <w:rPr>
      <w:rFonts w:ascii="Book Antiqua" w:hAnsi="Book Antiqua" w:cs="Times New Roman"/>
      <w:sz w:val="22"/>
    </w:rPr>
  </w:style>
  <w:style w:type="paragraph" w:customStyle="1" w:styleId="normale3">
    <w:name w:val="normale 3"/>
    <w:basedOn w:val="Normale"/>
    <w:uiPriority w:val="99"/>
    <w:semiHidden/>
    <w:rsid w:val="0035716E"/>
    <w:pPr>
      <w:ind w:left="1134"/>
      <w:jc w:val="both"/>
    </w:pPr>
    <w:rPr>
      <w:rFonts w:ascii="Times New Roman" w:hAnsi="Times New Roman" w:cs="Times New Roman"/>
      <w:sz w:val="26"/>
    </w:rPr>
  </w:style>
  <w:style w:type="paragraph" w:customStyle="1" w:styleId="normale4">
    <w:name w:val="normale 4"/>
    <w:basedOn w:val="Normale"/>
    <w:uiPriority w:val="99"/>
    <w:semiHidden/>
    <w:rsid w:val="0035716E"/>
    <w:pPr>
      <w:spacing w:line="369" w:lineRule="exact"/>
      <w:ind w:left="1418"/>
      <w:jc w:val="both"/>
    </w:pPr>
    <w:rPr>
      <w:rFonts w:ascii="Times New Roman" w:hAnsi="Times New Roman" w:cs="Times New Roman"/>
      <w:sz w:val="26"/>
    </w:rPr>
  </w:style>
  <w:style w:type="paragraph" w:styleId="Mappadocumento">
    <w:name w:val="Document Map"/>
    <w:basedOn w:val="Normale"/>
    <w:link w:val="MappadocumentoCarattere"/>
    <w:uiPriority w:val="99"/>
    <w:semiHidden/>
    <w:rsid w:val="0035716E"/>
    <w:pPr>
      <w:shd w:val="clear" w:color="auto" w:fill="000080"/>
    </w:pPr>
    <w:rPr>
      <w:rFonts w:ascii="Tahoma" w:hAnsi="Tahoma" w:cs="Times New Roman"/>
      <w:sz w:val="22"/>
    </w:rPr>
  </w:style>
  <w:style w:type="character" w:customStyle="1" w:styleId="MappadocumentoCarattere">
    <w:name w:val="Mappa documento Carattere"/>
    <w:link w:val="Mappadocumento"/>
    <w:uiPriority w:val="99"/>
    <w:semiHidden/>
    <w:locked/>
    <w:rsid w:val="00401883"/>
    <w:rPr>
      <w:rFonts w:ascii="Tahoma" w:hAnsi="Tahoma" w:cs="Times New Roman"/>
      <w:sz w:val="22"/>
      <w:shd w:val="clear" w:color="auto" w:fill="000080"/>
    </w:rPr>
  </w:style>
  <w:style w:type="paragraph" w:customStyle="1" w:styleId="testo2">
    <w:name w:val="testo2"/>
    <w:basedOn w:val="Titolo2"/>
    <w:uiPriority w:val="99"/>
    <w:semiHidden/>
    <w:rsid w:val="0035716E"/>
    <w:pPr>
      <w:keepNext w:val="0"/>
      <w:spacing w:before="0" w:after="120"/>
      <w:ind w:left="993"/>
      <w:jc w:val="both"/>
      <w:outlineLvl w:val="9"/>
    </w:pPr>
    <w:rPr>
      <w:rFonts w:ascii="Times New Roman" w:hAnsi="Times New Roman"/>
      <w:b w:val="0"/>
      <w:bCs w:val="0"/>
      <w:i w:val="0"/>
      <w:iCs w:val="0"/>
      <w:smallCaps/>
      <w:sz w:val="22"/>
      <w:szCs w:val="20"/>
    </w:rPr>
  </w:style>
  <w:style w:type="paragraph" w:customStyle="1" w:styleId="testo1">
    <w:name w:val="testo1"/>
    <w:basedOn w:val="Normale"/>
    <w:uiPriority w:val="99"/>
    <w:semiHidden/>
    <w:rsid w:val="0035716E"/>
    <w:pPr>
      <w:widowControl w:val="0"/>
      <w:ind w:firstLine="567"/>
      <w:jc w:val="both"/>
    </w:pPr>
    <w:rPr>
      <w:rFonts w:ascii="Times New Roman" w:hAnsi="Times New Roman" w:cs="Times New Roman"/>
      <w:sz w:val="22"/>
    </w:rPr>
  </w:style>
  <w:style w:type="paragraph" w:customStyle="1" w:styleId="Corpodeltesto21">
    <w:name w:val="Corpo del testo 21"/>
    <w:basedOn w:val="Normale"/>
    <w:uiPriority w:val="99"/>
    <w:semiHidden/>
    <w:rsid w:val="0035716E"/>
    <w:pPr>
      <w:jc w:val="both"/>
    </w:pPr>
    <w:rPr>
      <w:rFonts w:ascii="Times New Roman" w:hAnsi="Times New Roman" w:cs="Times New Roman"/>
      <w:sz w:val="24"/>
    </w:rPr>
  </w:style>
  <w:style w:type="paragraph" w:customStyle="1" w:styleId="Elencopuntatopunto">
    <w:name w:val="Elenco puntato (punto)"/>
    <w:basedOn w:val="Normale"/>
    <w:uiPriority w:val="99"/>
    <w:rsid w:val="0035716E"/>
    <w:pPr>
      <w:widowControl w:val="0"/>
      <w:numPr>
        <w:numId w:val="12"/>
      </w:numPr>
      <w:spacing w:before="120"/>
      <w:jc w:val="both"/>
    </w:pPr>
    <w:rPr>
      <w:rFonts w:ascii="Times New Roman" w:hAnsi="Times New Roman" w:cs="Times New Roman"/>
      <w:sz w:val="24"/>
    </w:rPr>
  </w:style>
  <w:style w:type="paragraph" w:styleId="Puntoelenco3">
    <w:name w:val="List Bullet 3"/>
    <w:basedOn w:val="Normale"/>
    <w:autoRedefine/>
    <w:uiPriority w:val="99"/>
    <w:rsid w:val="0035716E"/>
    <w:pPr>
      <w:keepNext/>
      <w:spacing w:before="60" w:line="240" w:lineRule="atLeast"/>
      <w:ind w:right="-1"/>
      <w:jc w:val="both"/>
      <w:outlineLvl w:val="0"/>
    </w:pPr>
    <w:rPr>
      <w:rFonts w:ascii="Tahoma" w:hAnsi="Tahoma" w:cs="Times New Roman"/>
      <w:sz w:val="24"/>
    </w:rPr>
  </w:style>
  <w:style w:type="paragraph" w:styleId="Elencocontinua3">
    <w:name w:val="List Continue 3"/>
    <w:basedOn w:val="Normale"/>
    <w:uiPriority w:val="99"/>
    <w:semiHidden/>
    <w:rsid w:val="0035716E"/>
    <w:pPr>
      <w:keepNext/>
      <w:spacing w:before="60" w:after="120" w:line="240" w:lineRule="atLeast"/>
      <w:ind w:left="849" w:right="-1"/>
      <w:jc w:val="both"/>
      <w:outlineLvl w:val="0"/>
    </w:pPr>
    <w:rPr>
      <w:rFonts w:ascii="Tahoma" w:hAnsi="Tahoma" w:cs="Times New Roman"/>
      <w:sz w:val="24"/>
    </w:rPr>
  </w:style>
  <w:style w:type="paragraph" w:customStyle="1" w:styleId="ind11">
    <w:name w:val="ind1.1"/>
    <w:basedOn w:val="Normale"/>
    <w:uiPriority w:val="99"/>
    <w:semiHidden/>
    <w:rsid w:val="0035716E"/>
    <w:pPr>
      <w:widowControl w:val="0"/>
      <w:spacing w:line="240" w:lineRule="atLeast"/>
      <w:ind w:left="993" w:hanging="284"/>
      <w:jc w:val="both"/>
    </w:pPr>
    <w:rPr>
      <w:rFonts w:ascii="Tahoma" w:hAnsi="Tahoma" w:cs="Times New Roman"/>
      <w:sz w:val="22"/>
    </w:rPr>
  </w:style>
  <w:style w:type="paragraph" w:customStyle="1" w:styleId="normale10">
    <w:name w:val="normale1"/>
    <w:basedOn w:val="Normale"/>
    <w:uiPriority w:val="99"/>
    <w:semiHidden/>
    <w:rsid w:val="0035716E"/>
    <w:pPr>
      <w:overflowPunct w:val="0"/>
      <w:autoSpaceDE w:val="0"/>
      <w:autoSpaceDN w:val="0"/>
      <w:adjustRightInd w:val="0"/>
      <w:spacing w:after="120"/>
      <w:jc w:val="both"/>
      <w:textAlignment w:val="baseline"/>
    </w:pPr>
    <w:rPr>
      <w:rFonts w:ascii="Times New Roman" w:hAnsi="Times New Roman" w:cs="Times New Roman"/>
    </w:rPr>
  </w:style>
  <w:style w:type="paragraph" w:customStyle="1" w:styleId="list1">
    <w:name w:val="list1"/>
    <w:basedOn w:val="Normale"/>
    <w:uiPriority w:val="99"/>
    <w:semiHidden/>
    <w:rsid w:val="0035716E"/>
    <w:pPr>
      <w:tabs>
        <w:tab w:val="left" w:pos="864"/>
      </w:tabs>
      <w:overflowPunct w:val="0"/>
      <w:autoSpaceDE w:val="0"/>
      <w:autoSpaceDN w:val="0"/>
      <w:adjustRightInd w:val="0"/>
      <w:spacing w:after="120"/>
      <w:ind w:left="862" w:hanging="431"/>
      <w:jc w:val="both"/>
      <w:textAlignment w:val="baseline"/>
    </w:pPr>
    <w:rPr>
      <w:rFonts w:ascii="Times New Roman" w:hAnsi="Times New Roman" w:cs="Times New Roman"/>
    </w:rPr>
  </w:style>
  <w:style w:type="paragraph" w:customStyle="1" w:styleId="titolino">
    <w:name w:val="titolino"/>
    <w:basedOn w:val="Normale"/>
    <w:uiPriority w:val="99"/>
    <w:semiHidden/>
    <w:rsid w:val="0035716E"/>
    <w:pPr>
      <w:keepNext/>
      <w:overflowPunct w:val="0"/>
      <w:autoSpaceDE w:val="0"/>
      <w:autoSpaceDN w:val="0"/>
      <w:adjustRightInd w:val="0"/>
      <w:spacing w:before="120" w:after="120"/>
      <w:jc w:val="both"/>
      <w:textAlignment w:val="baseline"/>
    </w:pPr>
    <w:rPr>
      <w:rFonts w:ascii="Times New Roman" w:hAnsi="Times New Roman" w:cs="Times New Roman"/>
      <w:b/>
    </w:rPr>
  </w:style>
  <w:style w:type="paragraph" w:styleId="Primorientrocorpodeltesto">
    <w:name w:val="Body Text First Indent"/>
    <w:basedOn w:val="Corpotesto"/>
    <w:link w:val="PrimorientrocorpodeltestoCarattere"/>
    <w:uiPriority w:val="99"/>
    <w:semiHidden/>
    <w:rsid w:val="0035716E"/>
    <w:pPr>
      <w:ind w:firstLine="284"/>
      <w:jc w:val="both"/>
    </w:pPr>
    <w:rPr>
      <w:rFonts w:ascii="Times New Roman" w:hAnsi="Times New Roman"/>
      <w:sz w:val="24"/>
    </w:rPr>
  </w:style>
  <w:style w:type="character" w:customStyle="1" w:styleId="PrimorientrocorpodeltestoCarattere">
    <w:name w:val="Primo rientro corpo del testo Carattere"/>
    <w:link w:val="Primorientrocorpodeltesto"/>
    <w:uiPriority w:val="99"/>
    <w:semiHidden/>
    <w:locked/>
    <w:rsid w:val="00F21670"/>
    <w:rPr>
      <w:rFonts w:ascii="Courier New" w:hAnsi="Courier New" w:cs="Courier New"/>
      <w:sz w:val="20"/>
      <w:szCs w:val="20"/>
    </w:rPr>
  </w:style>
  <w:style w:type="paragraph" w:styleId="Testocommento">
    <w:name w:val="annotation text"/>
    <w:basedOn w:val="Normale"/>
    <w:link w:val="TestocommentoCarattere"/>
    <w:uiPriority w:val="99"/>
    <w:semiHidden/>
    <w:rsid w:val="0035716E"/>
    <w:rPr>
      <w:rFonts w:ascii="Book Antiqua" w:hAnsi="Book Antiqua" w:cs="Times New Roman"/>
    </w:rPr>
  </w:style>
  <w:style w:type="character" w:customStyle="1" w:styleId="TestocommentoCarattere">
    <w:name w:val="Testo commento Carattere"/>
    <w:link w:val="Testocommento"/>
    <w:uiPriority w:val="99"/>
    <w:semiHidden/>
    <w:locked/>
    <w:rsid w:val="00401883"/>
    <w:rPr>
      <w:rFonts w:ascii="Book Antiqua" w:hAnsi="Book Antiqua" w:cs="Times New Roman"/>
    </w:rPr>
  </w:style>
  <w:style w:type="paragraph" w:customStyle="1" w:styleId="bulletdouble">
    <w:name w:val="bullet double"/>
    <w:aliases w:val="bl"/>
    <w:basedOn w:val="Corpotesto"/>
    <w:uiPriority w:val="99"/>
    <w:semiHidden/>
    <w:rsid w:val="0035716E"/>
    <w:pPr>
      <w:numPr>
        <w:numId w:val="13"/>
      </w:numPr>
      <w:spacing w:before="80" w:after="80" w:line="320" w:lineRule="exact"/>
      <w:jc w:val="both"/>
    </w:pPr>
    <w:rPr>
      <w:rFonts w:ascii="Times New Roman" w:hAnsi="Times New Roman"/>
      <w:sz w:val="24"/>
    </w:rPr>
  </w:style>
  <w:style w:type="paragraph" w:customStyle="1" w:styleId="testotabella">
    <w:name w:val="testo tabella"/>
    <w:basedOn w:val="Corpotesto"/>
    <w:uiPriority w:val="99"/>
    <w:semiHidden/>
    <w:rsid w:val="0035716E"/>
    <w:pPr>
      <w:tabs>
        <w:tab w:val="left" w:pos="567"/>
      </w:tabs>
      <w:spacing w:before="40" w:after="40"/>
      <w:jc w:val="both"/>
    </w:pPr>
    <w:rPr>
      <w:rFonts w:ascii="Times" w:hAnsi="Times"/>
      <w:lang w:val="en-US"/>
    </w:rPr>
  </w:style>
  <w:style w:type="paragraph" w:customStyle="1" w:styleId="titolotabella">
    <w:name w:val="titolo tabella"/>
    <w:basedOn w:val="Corpotesto"/>
    <w:uiPriority w:val="99"/>
    <w:semiHidden/>
    <w:rsid w:val="0035716E"/>
    <w:pPr>
      <w:tabs>
        <w:tab w:val="left" w:pos="567"/>
      </w:tabs>
      <w:spacing w:before="80" w:after="80"/>
      <w:jc w:val="both"/>
    </w:pPr>
    <w:rPr>
      <w:rFonts w:ascii="Times" w:hAnsi="Times"/>
      <w:b/>
      <w:sz w:val="22"/>
      <w:lang w:val="en-US"/>
    </w:rPr>
  </w:style>
  <w:style w:type="paragraph" w:customStyle="1" w:styleId="Rientro2Carattere">
    <w:name w:val="Rientro 2 Carattere"/>
    <w:basedOn w:val="Normale"/>
    <w:autoRedefine/>
    <w:uiPriority w:val="99"/>
    <w:semiHidden/>
    <w:rsid w:val="0035716E"/>
    <w:pPr>
      <w:spacing w:before="120"/>
      <w:ind w:left="1005"/>
      <w:jc w:val="both"/>
    </w:pPr>
    <w:rPr>
      <w:rFonts w:ascii="Palatino Linotype" w:hAnsi="Palatino Linotype" w:cs="Times New Roman"/>
      <w:sz w:val="24"/>
      <w:szCs w:val="16"/>
      <w:lang w:eastAsia="en-US"/>
    </w:rPr>
  </w:style>
  <w:style w:type="character" w:customStyle="1" w:styleId="IntestazionerigheecolonnetabellaCarattere">
    <w:name w:val="Intestazione righe e colonne tabella Carattere"/>
    <w:link w:val="Intestazionerigheecolonnetabella"/>
    <w:uiPriority w:val="99"/>
    <w:locked/>
    <w:rsid w:val="0035716E"/>
    <w:rPr>
      <w:rFonts w:ascii="Arial" w:hAnsi="Arial"/>
      <w:b/>
      <w:lang w:val="it-IT" w:eastAsia="it-IT"/>
    </w:rPr>
  </w:style>
  <w:style w:type="paragraph" w:customStyle="1" w:styleId="Intestazionerigheecolonnetabella">
    <w:name w:val="Intestazione righe e colonne tabella"/>
    <w:basedOn w:val="Normale"/>
    <w:link w:val="IntestazionerigheecolonnetabellaCarattere"/>
    <w:uiPriority w:val="99"/>
    <w:rsid w:val="0035716E"/>
    <w:pPr>
      <w:spacing w:before="60" w:after="60"/>
    </w:pPr>
    <w:rPr>
      <w:rFonts w:ascii="Arial" w:hAnsi="Arial" w:cs="Times New Roman"/>
      <w:b/>
    </w:rPr>
  </w:style>
  <w:style w:type="paragraph" w:customStyle="1" w:styleId="Elencosemplice">
    <w:name w:val="Elenco semplice"/>
    <w:basedOn w:val="Elenco"/>
    <w:link w:val="ElencosempliceCarattere"/>
    <w:uiPriority w:val="99"/>
    <w:rsid w:val="0035716E"/>
    <w:pPr>
      <w:numPr>
        <w:numId w:val="14"/>
      </w:numPr>
      <w:spacing w:before="60" w:after="60"/>
      <w:jc w:val="both"/>
    </w:pPr>
    <w:rPr>
      <w:rFonts w:ascii="Arial" w:hAnsi="Arial"/>
      <w:sz w:val="20"/>
    </w:rPr>
  </w:style>
  <w:style w:type="character" w:customStyle="1" w:styleId="ElencosempliceCarattere">
    <w:name w:val="Elenco semplice Carattere"/>
    <w:link w:val="Elencosemplice"/>
    <w:uiPriority w:val="99"/>
    <w:locked/>
    <w:rsid w:val="0035716E"/>
    <w:rPr>
      <w:rFonts w:ascii="Arial" w:hAnsi="Arial"/>
      <w:sz w:val="20"/>
      <w:szCs w:val="20"/>
    </w:rPr>
  </w:style>
  <w:style w:type="character" w:customStyle="1" w:styleId="CorpoTestoinTabellaCarattere">
    <w:name w:val="Corpo Testo in Tabella Carattere"/>
    <w:link w:val="CorpoTestoinTabella"/>
    <w:uiPriority w:val="99"/>
    <w:locked/>
    <w:rsid w:val="0035716E"/>
    <w:rPr>
      <w:rFonts w:ascii="Arial" w:hAnsi="Arial"/>
      <w:lang w:val="it-IT" w:eastAsia="it-IT"/>
    </w:rPr>
  </w:style>
  <w:style w:type="paragraph" w:customStyle="1" w:styleId="CorpoTestoinTabella">
    <w:name w:val="Corpo Testo in Tabella"/>
    <w:basedOn w:val="Normale"/>
    <w:link w:val="CorpoTestoinTabellaCarattere"/>
    <w:uiPriority w:val="99"/>
    <w:rsid w:val="0035716E"/>
    <w:pPr>
      <w:spacing w:before="60" w:after="60"/>
    </w:pPr>
    <w:rPr>
      <w:rFonts w:ascii="Arial" w:hAnsi="Arial" w:cs="Times New Roman"/>
    </w:rPr>
  </w:style>
  <w:style w:type="paragraph" w:customStyle="1" w:styleId="Default">
    <w:name w:val="Default"/>
    <w:uiPriority w:val="99"/>
    <w:semiHidden/>
    <w:rsid w:val="0035716E"/>
    <w:pPr>
      <w:autoSpaceDE w:val="0"/>
      <w:autoSpaceDN w:val="0"/>
      <w:adjustRightInd w:val="0"/>
    </w:pPr>
    <w:rPr>
      <w:rFonts w:ascii="Arial" w:hAnsi="Arial" w:cs="Arial"/>
      <w:color w:val="000000"/>
      <w:sz w:val="24"/>
      <w:szCs w:val="24"/>
    </w:rPr>
  </w:style>
  <w:style w:type="paragraph" w:customStyle="1" w:styleId="StileTitolo1Nessunasottolineatura">
    <w:name w:val="Stile Titolo 1 + Nessuna sottolineatura"/>
    <w:basedOn w:val="Titolo1"/>
    <w:uiPriority w:val="99"/>
    <w:semiHidden/>
    <w:rsid w:val="0035716E"/>
    <w:pPr>
      <w:pageBreakBefore/>
      <w:shd w:val="clear" w:color="auto" w:fill="auto"/>
      <w:tabs>
        <w:tab w:val="num" w:pos="432"/>
      </w:tabs>
      <w:spacing w:before="240" w:after="240"/>
      <w:ind w:left="431" w:hanging="431"/>
      <w:jc w:val="left"/>
    </w:pPr>
    <w:rPr>
      <w:rFonts w:ascii="Times New Roman" w:hAnsi="Times New Roman" w:cs="Times New Roman"/>
      <w:bCs/>
      <w:caps/>
      <w:sz w:val="28"/>
      <w:szCs w:val="20"/>
    </w:rPr>
  </w:style>
  <w:style w:type="paragraph" w:customStyle="1" w:styleId="Stile2">
    <w:name w:val="Stile2"/>
    <w:basedOn w:val="Titolo2"/>
    <w:autoRedefine/>
    <w:uiPriority w:val="99"/>
    <w:semiHidden/>
    <w:rsid w:val="0035716E"/>
    <w:pPr>
      <w:keepNext w:val="0"/>
      <w:numPr>
        <w:ilvl w:val="1"/>
      </w:numPr>
      <w:tabs>
        <w:tab w:val="num" w:pos="576"/>
      </w:tabs>
      <w:spacing w:before="360" w:after="120"/>
      <w:ind w:left="576" w:hanging="576"/>
      <w:jc w:val="both"/>
    </w:pPr>
    <w:rPr>
      <w:rFonts w:ascii="Times New Roman" w:hAnsi="Times New Roman"/>
      <w:bCs w:val="0"/>
      <w:i w:val="0"/>
      <w:iCs w:val="0"/>
      <w:smallCaps/>
      <w:sz w:val="24"/>
      <w:szCs w:val="20"/>
    </w:rPr>
  </w:style>
  <w:style w:type="paragraph" w:customStyle="1" w:styleId="Stile3">
    <w:name w:val="Stile3"/>
    <w:basedOn w:val="Titolo3"/>
    <w:uiPriority w:val="99"/>
    <w:semiHidden/>
    <w:rsid w:val="0035716E"/>
    <w:pPr>
      <w:numPr>
        <w:ilvl w:val="2"/>
        <w:numId w:val="15"/>
      </w:numPr>
      <w:tabs>
        <w:tab w:val="num" w:pos="567"/>
      </w:tabs>
      <w:spacing w:before="360" w:after="120"/>
      <w:ind w:left="567" w:hanging="567"/>
    </w:pPr>
    <w:rPr>
      <w:bCs w:val="0"/>
      <w:sz w:val="24"/>
      <w:szCs w:val="20"/>
    </w:rPr>
  </w:style>
  <w:style w:type="paragraph" w:styleId="Soggettocommento">
    <w:name w:val="annotation subject"/>
    <w:basedOn w:val="Testocommento"/>
    <w:next w:val="Testocommento"/>
    <w:link w:val="SoggettocommentoCarattere"/>
    <w:uiPriority w:val="99"/>
    <w:semiHidden/>
    <w:rsid w:val="0035716E"/>
    <w:rPr>
      <w:b/>
      <w:bCs/>
    </w:rPr>
  </w:style>
  <w:style w:type="character" w:customStyle="1" w:styleId="SoggettocommentoCarattere">
    <w:name w:val="Soggetto commento Carattere"/>
    <w:link w:val="Soggettocommento"/>
    <w:uiPriority w:val="99"/>
    <w:semiHidden/>
    <w:locked/>
    <w:rsid w:val="00401883"/>
    <w:rPr>
      <w:rFonts w:ascii="Book Antiqua" w:hAnsi="Book Antiqua" w:cs="Times New Roman"/>
      <w:b/>
    </w:rPr>
  </w:style>
  <w:style w:type="character" w:styleId="Rimandonotaapidipagina">
    <w:name w:val="footnote reference"/>
    <w:uiPriority w:val="99"/>
    <w:semiHidden/>
    <w:rsid w:val="002377F2"/>
    <w:rPr>
      <w:rFonts w:cs="Times New Roman"/>
      <w:vertAlign w:val="superscript"/>
    </w:rPr>
  </w:style>
  <w:style w:type="paragraph" w:customStyle="1" w:styleId="Ftext">
    <w:name w:val="F_text"/>
    <w:uiPriority w:val="99"/>
    <w:rsid w:val="008B6654"/>
    <w:pPr>
      <w:spacing w:before="60" w:after="60" w:line="360" w:lineRule="auto"/>
      <w:ind w:left="1418"/>
      <w:jc w:val="both"/>
    </w:pPr>
    <w:rPr>
      <w:rFonts w:ascii="Arial" w:hAnsi="Arial"/>
      <w:color w:val="333333"/>
      <w:lang w:eastAsia="en-US"/>
    </w:rPr>
  </w:style>
  <w:style w:type="paragraph" w:customStyle="1" w:styleId="Fbulleted1">
    <w:name w:val="F_bulleted 1"/>
    <w:basedOn w:val="Normale"/>
    <w:uiPriority w:val="99"/>
    <w:rsid w:val="008B6654"/>
    <w:pPr>
      <w:numPr>
        <w:numId w:val="16"/>
      </w:numPr>
    </w:pPr>
    <w:rPr>
      <w:rFonts w:ascii="Times New Roman" w:hAnsi="Times New Roman" w:cs="Times New Roman"/>
    </w:rPr>
  </w:style>
  <w:style w:type="paragraph" w:customStyle="1" w:styleId="Ftabletext">
    <w:name w:val="F_table_text"/>
    <w:basedOn w:val="Normale"/>
    <w:uiPriority w:val="99"/>
    <w:rsid w:val="008B6654"/>
    <w:pPr>
      <w:spacing w:before="60" w:after="60"/>
    </w:pPr>
    <w:rPr>
      <w:rFonts w:ascii="Arial" w:hAnsi="Arial" w:cs="Times New Roman"/>
      <w:color w:val="333333"/>
      <w:sz w:val="18"/>
      <w:lang w:val="en-US" w:eastAsia="en-US"/>
    </w:rPr>
  </w:style>
  <w:style w:type="paragraph" w:styleId="NormaleWeb">
    <w:name w:val="Normal (Web)"/>
    <w:basedOn w:val="Normale"/>
    <w:uiPriority w:val="99"/>
    <w:rsid w:val="00564528"/>
    <w:pPr>
      <w:spacing w:before="100" w:beforeAutospacing="1" w:after="100" w:afterAutospacing="1"/>
    </w:pPr>
    <w:rPr>
      <w:rFonts w:ascii="Times New Roman" w:hAnsi="Times New Roman" w:cs="Times New Roman"/>
      <w:color w:val="012E65"/>
      <w:sz w:val="15"/>
      <w:szCs w:val="15"/>
    </w:rPr>
  </w:style>
  <w:style w:type="paragraph" w:customStyle="1" w:styleId="CarattereCarattereCarattereCarattere">
    <w:name w:val="Carattere Carattere Carattere Carattere"/>
    <w:basedOn w:val="Normale"/>
    <w:autoRedefine/>
    <w:uiPriority w:val="99"/>
    <w:rsid w:val="00564528"/>
    <w:pPr>
      <w:snapToGrid w:val="0"/>
      <w:spacing w:before="360" w:after="160" w:line="240" w:lineRule="exact"/>
      <w:jc w:val="both"/>
    </w:pPr>
    <w:rPr>
      <w:rFonts w:ascii="Verdana" w:hAnsi="Verdana" w:cs="Times New Roman"/>
      <w:lang w:val="en-US" w:eastAsia="en-US"/>
    </w:rPr>
  </w:style>
  <w:style w:type="character" w:styleId="Rimandocommento">
    <w:name w:val="annotation reference"/>
    <w:uiPriority w:val="99"/>
    <w:semiHidden/>
    <w:rsid w:val="00AF51DD"/>
    <w:rPr>
      <w:rFonts w:cs="Times New Roman"/>
      <w:sz w:val="16"/>
    </w:rPr>
  </w:style>
  <w:style w:type="paragraph" w:customStyle="1" w:styleId="StileVerdanaGiustificatoInterlineadoppia">
    <w:name w:val="Stile Verdana Giustificato Interlinea doppia"/>
    <w:basedOn w:val="Normale"/>
    <w:uiPriority w:val="99"/>
    <w:rsid w:val="0066311F"/>
    <w:pPr>
      <w:spacing w:line="360" w:lineRule="auto"/>
      <w:jc w:val="both"/>
    </w:pPr>
    <w:rPr>
      <w:rFonts w:ascii="Verdana" w:hAnsi="Verdana" w:cs="Times New Roman"/>
      <w:sz w:val="22"/>
    </w:rPr>
  </w:style>
  <w:style w:type="paragraph" w:styleId="Titolosommario">
    <w:name w:val="TOC Heading"/>
    <w:basedOn w:val="Titolo1"/>
    <w:next w:val="Normale"/>
    <w:uiPriority w:val="99"/>
    <w:qFormat/>
    <w:rsid w:val="0066311F"/>
    <w:pPr>
      <w:keepNext/>
      <w:keepLines/>
      <w:widowControl/>
      <w:shd w:val="clear" w:color="auto" w:fill="auto"/>
      <w:spacing w:before="480" w:after="0" w:line="276" w:lineRule="auto"/>
      <w:jc w:val="left"/>
      <w:outlineLvl w:val="9"/>
    </w:pPr>
    <w:rPr>
      <w:rFonts w:ascii="Cambria" w:hAnsi="Cambria" w:cs="Times New Roman"/>
      <w:bCs/>
      <w:color w:val="365F91"/>
      <w:sz w:val="28"/>
      <w:szCs w:val="28"/>
      <w:lang w:eastAsia="en-US"/>
    </w:rPr>
  </w:style>
  <w:style w:type="paragraph" w:customStyle="1" w:styleId="paragrafo">
    <w:name w:val="paragrafo"/>
    <w:basedOn w:val="Normale"/>
    <w:uiPriority w:val="99"/>
    <w:rsid w:val="00090A14"/>
    <w:pPr>
      <w:spacing w:after="120"/>
      <w:jc w:val="both"/>
    </w:pPr>
    <w:rPr>
      <w:rFonts w:ascii="Century Schoolbook" w:hAnsi="Century Schoolbook" w:cs="Times New Roman"/>
      <w:sz w:val="22"/>
      <w:szCs w:val="22"/>
    </w:rPr>
  </w:style>
  <w:style w:type="paragraph" w:styleId="Paragrafoelenco">
    <w:name w:val="List Paragraph"/>
    <w:basedOn w:val="Normale"/>
    <w:uiPriority w:val="99"/>
    <w:qFormat/>
    <w:rsid w:val="007B1016"/>
    <w:pPr>
      <w:spacing w:after="200" w:line="276" w:lineRule="auto"/>
      <w:ind w:left="720"/>
      <w:contextualSpacing/>
    </w:pPr>
    <w:rPr>
      <w:rFonts w:ascii="Calibri" w:hAnsi="Calibri" w:cs="Times New Roman"/>
      <w:sz w:val="22"/>
      <w:szCs w:val="22"/>
      <w:lang w:eastAsia="en-US"/>
    </w:rPr>
  </w:style>
  <w:style w:type="paragraph" w:styleId="Revisione">
    <w:name w:val="Revision"/>
    <w:hidden/>
    <w:uiPriority w:val="99"/>
    <w:semiHidden/>
    <w:rsid w:val="009057D7"/>
    <w:rPr>
      <w:rFonts w:ascii="Courier New" w:hAnsi="Courier New" w:cs="Courier New"/>
    </w:rPr>
  </w:style>
  <w:style w:type="character" w:customStyle="1" w:styleId="Titolo4Carattere">
    <w:name w:val="Titolo 4 Carattere"/>
    <w:aliases w:val="H4 Carattere,4 Carattere,T4 Tesi Carattere,Org Heading 2 Carattere,h21 Carattere,h4 Carattere,Titre 4 Carattere,MR liv. 4 Carattere,Unterunterabschnitt Carattere,Sub-Minor Carattere,Project table Carattere,Propos Carattere"/>
    <w:link w:val="Titolo4"/>
    <w:uiPriority w:val="99"/>
    <w:locked/>
    <w:rsid w:val="00E40620"/>
    <w:rPr>
      <w:b/>
      <w:sz w:val="28"/>
    </w:rPr>
  </w:style>
  <w:style w:type="character" w:customStyle="1" w:styleId="Titolo6Carattere">
    <w:name w:val="Titolo 6 Carattere"/>
    <w:aliases w:val="Bullet list Carattere,Bullet list1 Carattere,Bullet list2 Carattere,Bullet list11 Carattere,Bullet list3 Carattere,Bullet list12 Carattere,Bullet list21 Carattere,Bullet list111 Carattere,Bullet lis Carattere,T6 Carattere,H6 Carattere"/>
    <w:link w:val="Titolo6"/>
    <w:uiPriority w:val="99"/>
    <w:locked/>
    <w:rsid w:val="00401883"/>
    <w:rPr>
      <w:b/>
      <w:bCs/>
      <w:sz w:val="20"/>
      <w:szCs w:val="20"/>
    </w:rPr>
  </w:style>
  <w:style w:type="character" w:customStyle="1" w:styleId="Titolo9Carattere">
    <w:name w:val="Titolo 9 Carattere"/>
    <w:aliases w:val="App Heading Carattere,Titre 10 Carattere,progress Carattere,progress1 Carattere,progress2 Carattere,progress11 Carattere,progress3 Carattere,progress4 Carattere,progress5 Carattere,progress6 Carattere,progress7 Carattere"/>
    <w:link w:val="Titolo9"/>
    <w:uiPriority w:val="99"/>
    <w:locked/>
    <w:rsid w:val="00401883"/>
    <w:rPr>
      <w:rFonts w:ascii="Tahoma" w:hAnsi="Tahoma"/>
      <w:b/>
      <w:i/>
      <w:sz w:val="20"/>
      <w:szCs w:val="20"/>
    </w:rPr>
  </w:style>
  <w:style w:type="paragraph" w:styleId="Titolo">
    <w:name w:val="Title"/>
    <w:basedOn w:val="Normale"/>
    <w:next w:val="Normale"/>
    <w:link w:val="TitoloCarattere"/>
    <w:uiPriority w:val="99"/>
    <w:qFormat/>
    <w:rsid w:val="00401883"/>
    <w:pPr>
      <w:widowControl w:val="0"/>
      <w:autoSpaceDE w:val="0"/>
      <w:autoSpaceDN w:val="0"/>
      <w:adjustRightInd w:val="0"/>
      <w:spacing w:before="240" w:after="60"/>
      <w:jc w:val="center"/>
    </w:pPr>
    <w:rPr>
      <w:rFonts w:ascii="Arial" w:hAnsi="Arial" w:cs="Times New Roman"/>
      <w:b/>
      <w:bCs/>
      <w:color w:val="000000"/>
      <w:sz w:val="32"/>
      <w:szCs w:val="32"/>
      <w:shd w:val="clear" w:color="auto" w:fill="FFFFFF"/>
      <w:lang w:val="en-AU"/>
    </w:rPr>
  </w:style>
  <w:style w:type="character" w:customStyle="1" w:styleId="TitoloCarattere">
    <w:name w:val="Titolo Carattere"/>
    <w:link w:val="Titolo"/>
    <w:uiPriority w:val="99"/>
    <w:locked/>
    <w:rsid w:val="00401883"/>
    <w:rPr>
      <w:rFonts w:ascii="Arial" w:hAnsi="Arial" w:cs="Times New Roman"/>
      <w:b/>
      <w:color w:val="000000"/>
      <w:sz w:val="32"/>
      <w:lang w:val="en-AU"/>
    </w:rPr>
  </w:style>
  <w:style w:type="paragraph" w:customStyle="1" w:styleId="NumberedList">
    <w:name w:val="Numbered List"/>
    <w:next w:val="Normale"/>
    <w:uiPriority w:val="99"/>
    <w:rsid w:val="00401883"/>
    <w:pPr>
      <w:widowControl w:val="0"/>
      <w:autoSpaceDE w:val="0"/>
      <w:autoSpaceDN w:val="0"/>
      <w:adjustRightInd w:val="0"/>
      <w:ind w:left="360" w:hanging="360"/>
    </w:pPr>
    <w:rPr>
      <w:rFonts w:ascii="Arial" w:hAnsi="Arial" w:cs="Arial"/>
      <w:color w:val="000000"/>
      <w:shd w:val="clear" w:color="auto" w:fill="FFFFFF"/>
      <w:lang w:val="en-AU"/>
    </w:rPr>
  </w:style>
  <w:style w:type="paragraph" w:customStyle="1" w:styleId="BulletedList">
    <w:name w:val="Bulleted List"/>
    <w:next w:val="Normale"/>
    <w:uiPriority w:val="99"/>
    <w:rsid w:val="00401883"/>
    <w:pPr>
      <w:widowControl w:val="0"/>
      <w:autoSpaceDE w:val="0"/>
      <w:autoSpaceDN w:val="0"/>
      <w:adjustRightInd w:val="0"/>
      <w:ind w:left="360" w:hanging="360"/>
    </w:pPr>
    <w:rPr>
      <w:rFonts w:ascii="Arial" w:hAnsi="Arial" w:cs="Arial"/>
      <w:color w:val="000000"/>
      <w:shd w:val="clear" w:color="auto" w:fill="FFFFFF"/>
      <w:lang w:val="en-AU"/>
    </w:rPr>
  </w:style>
  <w:style w:type="paragraph" w:styleId="Intestazionenota">
    <w:name w:val="Note Heading"/>
    <w:basedOn w:val="Normale"/>
    <w:next w:val="Normale"/>
    <w:link w:val="IntestazionenotaCarattere"/>
    <w:uiPriority w:val="99"/>
    <w:rsid w:val="00401883"/>
    <w:pPr>
      <w:widowControl w:val="0"/>
      <w:autoSpaceDE w:val="0"/>
      <w:autoSpaceDN w:val="0"/>
      <w:adjustRightInd w:val="0"/>
    </w:pPr>
    <w:rPr>
      <w:rFonts w:ascii="Arial" w:hAnsi="Arial" w:cs="Times New Roman"/>
      <w:color w:val="000000"/>
      <w:shd w:val="clear" w:color="auto" w:fill="FFFFFF"/>
      <w:lang w:val="en-AU"/>
    </w:rPr>
  </w:style>
  <w:style w:type="character" w:customStyle="1" w:styleId="IntestazionenotaCarattere">
    <w:name w:val="Intestazione nota Carattere"/>
    <w:link w:val="Intestazionenota"/>
    <w:uiPriority w:val="99"/>
    <w:locked/>
    <w:rsid w:val="00401883"/>
    <w:rPr>
      <w:rFonts w:ascii="Arial" w:hAnsi="Arial" w:cs="Times New Roman"/>
      <w:color w:val="000000"/>
      <w:lang w:val="en-AU"/>
    </w:rPr>
  </w:style>
  <w:style w:type="paragraph" w:styleId="Testonormale">
    <w:name w:val="Plain Text"/>
    <w:basedOn w:val="Normale"/>
    <w:next w:val="Normale"/>
    <w:link w:val="TestonormaleCarattere"/>
    <w:uiPriority w:val="99"/>
    <w:rsid w:val="00401883"/>
    <w:pPr>
      <w:widowControl w:val="0"/>
      <w:autoSpaceDE w:val="0"/>
      <w:autoSpaceDN w:val="0"/>
      <w:adjustRightInd w:val="0"/>
    </w:pPr>
    <w:rPr>
      <w:rFonts w:ascii="Arial" w:hAnsi="Arial" w:cs="Times New Roman"/>
      <w:color w:val="000000"/>
      <w:shd w:val="clear" w:color="auto" w:fill="FFFFFF"/>
      <w:lang w:val="en-AU"/>
    </w:rPr>
  </w:style>
  <w:style w:type="character" w:customStyle="1" w:styleId="TestonormaleCarattere">
    <w:name w:val="Testo normale Carattere"/>
    <w:link w:val="Testonormale"/>
    <w:uiPriority w:val="99"/>
    <w:locked/>
    <w:rsid w:val="00401883"/>
    <w:rPr>
      <w:rFonts w:ascii="Arial" w:hAnsi="Arial" w:cs="Times New Roman"/>
      <w:color w:val="000000"/>
      <w:lang w:val="en-AU"/>
    </w:rPr>
  </w:style>
  <w:style w:type="character" w:styleId="Enfasigrassetto">
    <w:name w:val="Strong"/>
    <w:uiPriority w:val="99"/>
    <w:qFormat/>
    <w:rsid w:val="00401883"/>
    <w:rPr>
      <w:rFonts w:cs="Times New Roman"/>
      <w:b/>
      <w:color w:val="000000"/>
      <w:sz w:val="20"/>
      <w:shd w:val="clear" w:color="auto" w:fill="FFFFFF"/>
    </w:rPr>
  </w:style>
  <w:style w:type="character" w:styleId="Enfasicorsivo">
    <w:name w:val="Emphasis"/>
    <w:uiPriority w:val="99"/>
    <w:qFormat/>
    <w:rsid w:val="00401883"/>
    <w:rPr>
      <w:rFonts w:cs="Times New Roman"/>
      <w:i/>
      <w:color w:val="000000"/>
      <w:sz w:val="20"/>
      <w:shd w:val="clear" w:color="auto" w:fill="FFFFFF"/>
    </w:rPr>
  </w:style>
  <w:style w:type="paragraph" w:customStyle="1" w:styleId="Code">
    <w:name w:val="Code"/>
    <w:next w:val="Normale"/>
    <w:uiPriority w:val="99"/>
    <w:rsid w:val="00401883"/>
    <w:pPr>
      <w:widowControl w:val="0"/>
      <w:autoSpaceDE w:val="0"/>
      <w:autoSpaceDN w:val="0"/>
      <w:adjustRightInd w:val="0"/>
    </w:pPr>
    <w:rPr>
      <w:rFonts w:ascii="Arial" w:hAnsi="Arial" w:cs="Arial"/>
      <w:color w:val="000000"/>
      <w:sz w:val="18"/>
      <w:szCs w:val="18"/>
      <w:shd w:val="clear" w:color="auto" w:fill="FFFFFF"/>
      <w:lang w:val="en-AU"/>
    </w:rPr>
  </w:style>
  <w:style w:type="character" w:customStyle="1" w:styleId="FieldLabel">
    <w:name w:val="Field Label"/>
    <w:uiPriority w:val="99"/>
    <w:rsid w:val="00401883"/>
    <w:rPr>
      <w:i/>
      <w:color w:val="004080"/>
      <w:sz w:val="20"/>
      <w:shd w:val="clear" w:color="auto" w:fill="FFFFFF"/>
    </w:rPr>
  </w:style>
  <w:style w:type="character" w:customStyle="1" w:styleId="TableHeading">
    <w:name w:val="Table Heading"/>
    <w:uiPriority w:val="99"/>
    <w:rsid w:val="00401883"/>
    <w:rPr>
      <w:b/>
      <w:color w:val="000000"/>
      <w:sz w:val="22"/>
      <w:shd w:val="clear" w:color="auto" w:fill="FFFFFF"/>
    </w:rPr>
  </w:style>
  <w:style w:type="character" w:customStyle="1" w:styleId="SSBookmark">
    <w:name w:val="SSBookmark"/>
    <w:uiPriority w:val="99"/>
    <w:rsid w:val="00401883"/>
    <w:rPr>
      <w:rFonts w:ascii="Lucida Sans" w:hAnsi="Lucida Sans"/>
      <w:b/>
      <w:color w:val="000000"/>
      <w:sz w:val="16"/>
      <w:shd w:val="clear" w:color="auto" w:fill="FFFF80"/>
    </w:rPr>
  </w:style>
  <w:style w:type="character" w:customStyle="1" w:styleId="Objecttype">
    <w:name w:val="Object type"/>
    <w:uiPriority w:val="99"/>
    <w:rsid w:val="00401883"/>
    <w:rPr>
      <w:b/>
      <w:color w:val="000000"/>
      <w:sz w:val="20"/>
      <w:u w:val="single"/>
      <w:shd w:val="clear" w:color="auto" w:fill="FFFFFF"/>
    </w:rPr>
  </w:style>
  <w:style w:type="paragraph" w:customStyle="1" w:styleId="ListHeader">
    <w:name w:val="List Header"/>
    <w:next w:val="Normale"/>
    <w:uiPriority w:val="99"/>
    <w:rsid w:val="00401883"/>
    <w:pPr>
      <w:widowControl w:val="0"/>
      <w:autoSpaceDE w:val="0"/>
      <w:autoSpaceDN w:val="0"/>
      <w:adjustRightInd w:val="0"/>
    </w:pPr>
    <w:rPr>
      <w:rFonts w:ascii="Arial" w:hAnsi="Arial" w:cs="Arial"/>
      <w:b/>
      <w:bCs/>
      <w:i/>
      <w:iCs/>
      <w:color w:val="0000A0"/>
      <w:shd w:val="clear" w:color="auto" w:fill="FFFFFF"/>
      <w:lang w:val="en-AU"/>
    </w:rPr>
  </w:style>
  <w:style w:type="character" w:customStyle="1" w:styleId="apple-converted-space">
    <w:name w:val="apple-converted-space"/>
    <w:uiPriority w:val="99"/>
    <w:rsid w:val="00401883"/>
  </w:style>
  <w:style w:type="character" w:customStyle="1" w:styleId="PiedPageCarattere1">
    <w:name w:val="Pied Page Carattere1"/>
    <w:aliases w:val="Footer_Pied Page Carattere Carattere"/>
    <w:uiPriority w:val="99"/>
    <w:rsid w:val="00401883"/>
  </w:style>
  <w:style w:type="character" w:customStyle="1" w:styleId="EntteCarattere2">
    <w:name w:val="En tête Carattere2"/>
    <w:aliases w:val="Header_En tete Carattere Carattere"/>
    <w:uiPriority w:val="99"/>
    <w:rsid w:val="00401883"/>
  </w:style>
  <w:style w:type="paragraph" w:customStyle="1" w:styleId="Table">
    <w:name w:val="Table"/>
    <w:uiPriority w:val="99"/>
    <w:rsid w:val="00401883"/>
    <w:pPr>
      <w:keepLines/>
      <w:widowControl w:val="0"/>
      <w:autoSpaceDE w:val="0"/>
      <w:autoSpaceDN w:val="0"/>
      <w:adjustRightInd w:val="0"/>
      <w:spacing w:before="120" w:line="280" w:lineRule="atLeast"/>
    </w:pPr>
    <w:rPr>
      <w:rFonts w:ascii="Arial" w:hAnsi="Arial" w:cs="Arial"/>
      <w:sz w:val="24"/>
      <w:szCs w:val="24"/>
      <w:lang w:val="en-AU"/>
    </w:rPr>
  </w:style>
  <w:style w:type="character" w:customStyle="1" w:styleId="Heading1Titre1Carattere2">
    <w:name w:val="Heading1_Titre1 Carattere2"/>
    <w:aliases w:val="Section Heading Carattere1,Section Car"/>
    <w:uiPriority w:val="99"/>
    <w:rsid w:val="00401883"/>
    <w:rPr>
      <w:b/>
      <w:sz w:val="32"/>
    </w:rPr>
  </w:style>
  <w:style w:type="character" w:customStyle="1" w:styleId="Titolo1Carattere1">
    <w:name w:val="Titolo 1 Carattere1"/>
    <w:aliases w:val="Heading1_Titre1 Carattere1,Section Heading Ca"/>
    <w:uiPriority w:val="99"/>
    <w:rsid w:val="00401883"/>
    <w:rPr>
      <w:b/>
      <w:sz w:val="32"/>
    </w:rPr>
  </w:style>
  <w:style w:type="character" w:customStyle="1" w:styleId="IntestazioneCarattere1">
    <w:name w:val="Intestazione Carattere1"/>
    <w:aliases w:val="En tête Carattere1,Header_En tete Caratte"/>
    <w:uiPriority w:val="99"/>
    <w:rsid w:val="00401883"/>
    <w:rPr>
      <w:sz w:val="22"/>
    </w:rPr>
  </w:style>
  <w:style w:type="paragraph" w:styleId="PreformattatoHTML">
    <w:name w:val="HTML Preformatted"/>
    <w:basedOn w:val="Normale"/>
    <w:link w:val="PreformattatoHTMLCarattere"/>
    <w:uiPriority w:val="99"/>
    <w:rsid w:val="00401883"/>
    <w:pPr>
      <w:widowControl w:val="0"/>
      <w:autoSpaceDE w:val="0"/>
      <w:autoSpaceDN w:val="0"/>
      <w:adjustRightInd w:val="0"/>
    </w:pPr>
    <w:rPr>
      <w:rFonts w:cs="Times New Roman"/>
      <w:lang w:val="en-AU"/>
    </w:rPr>
  </w:style>
  <w:style w:type="character" w:customStyle="1" w:styleId="PreformattatoHTMLCarattere">
    <w:name w:val="Preformattato HTML Carattere"/>
    <w:link w:val="PreformattatoHTML"/>
    <w:uiPriority w:val="99"/>
    <w:locked/>
    <w:rsid w:val="00401883"/>
    <w:rPr>
      <w:rFonts w:ascii="Courier New" w:hAnsi="Courier New" w:cs="Times New Roman"/>
      <w:lang w:val="en-AU"/>
    </w:rPr>
  </w:style>
  <w:style w:type="paragraph" w:styleId="Indicedellefigure">
    <w:name w:val="table of figures"/>
    <w:basedOn w:val="Normale"/>
    <w:next w:val="Normale"/>
    <w:uiPriority w:val="99"/>
    <w:rsid w:val="00401883"/>
    <w:pPr>
      <w:widowControl w:val="0"/>
      <w:autoSpaceDE w:val="0"/>
      <w:autoSpaceDN w:val="0"/>
      <w:adjustRightInd w:val="0"/>
      <w:ind w:left="400" w:hanging="400"/>
    </w:pPr>
    <w:rPr>
      <w:rFonts w:ascii="Calibri" w:hAnsi="Calibri" w:cs="Arial"/>
      <w:caps/>
      <w:color w:val="000000"/>
      <w:shd w:val="clear" w:color="auto" w:fill="FFFFFF"/>
      <w:lang w:val="en-AU"/>
    </w:rPr>
  </w:style>
  <w:style w:type="paragraph" w:styleId="Indice2">
    <w:name w:val="index 2"/>
    <w:basedOn w:val="Normale"/>
    <w:next w:val="Normale"/>
    <w:autoRedefine/>
    <w:uiPriority w:val="99"/>
    <w:rsid w:val="00401883"/>
    <w:pPr>
      <w:widowControl w:val="0"/>
      <w:autoSpaceDE w:val="0"/>
      <w:autoSpaceDN w:val="0"/>
      <w:adjustRightInd w:val="0"/>
      <w:ind w:left="400" w:hanging="200"/>
    </w:pPr>
    <w:rPr>
      <w:rFonts w:ascii="Calibri" w:hAnsi="Calibri" w:cs="Arial"/>
      <w:color w:val="000000"/>
      <w:sz w:val="18"/>
      <w:szCs w:val="18"/>
      <w:shd w:val="clear" w:color="auto" w:fill="FFFFFF"/>
      <w:lang w:val="en-AU"/>
    </w:rPr>
  </w:style>
  <w:style w:type="paragraph" w:styleId="Indice3">
    <w:name w:val="index 3"/>
    <w:basedOn w:val="Normale"/>
    <w:next w:val="Normale"/>
    <w:autoRedefine/>
    <w:uiPriority w:val="99"/>
    <w:rsid w:val="00401883"/>
    <w:pPr>
      <w:widowControl w:val="0"/>
      <w:autoSpaceDE w:val="0"/>
      <w:autoSpaceDN w:val="0"/>
      <w:adjustRightInd w:val="0"/>
      <w:ind w:left="600" w:hanging="200"/>
    </w:pPr>
    <w:rPr>
      <w:rFonts w:ascii="Calibri" w:hAnsi="Calibri" w:cs="Arial"/>
      <w:color w:val="000000"/>
      <w:sz w:val="18"/>
      <w:szCs w:val="18"/>
      <w:shd w:val="clear" w:color="auto" w:fill="FFFFFF"/>
      <w:lang w:val="en-AU"/>
    </w:rPr>
  </w:style>
  <w:style w:type="paragraph" w:styleId="Indice4">
    <w:name w:val="index 4"/>
    <w:basedOn w:val="Normale"/>
    <w:next w:val="Normale"/>
    <w:autoRedefine/>
    <w:uiPriority w:val="99"/>
    <w:rsid w:val="00401883"/>
    <w:pPr>
      <w:widowControl w:val="0"/>
      <w:autoSpaceDE w:val="0"/>
      <w:autoSpaceDN w:val="0"/>
      <w:adjustRightInd w:val="0"/>
      <w:ind w:left="800" w:hanging="200"/>
    </w:pPr>
    <w:rPr>
      <w:rFonts w:ascii="Calibri" w:hAnsi="Calibri" w:cs="Arial"/>
      <w:color w:val="000000"/>
      <w:sz w:val="18"/>
      <w:szCs w:val="18"/>
      <w:shd w:val="clear" w:color="auto" w:fill="FFFFFF"/>
      <w:lang w:val="en-AU"/>
    </w:rPr>
  </w:style>
  <w:style w:type="paragraph" w:styleId="Indice5">
    <w:name w:val="index 5"/>
    <w:basedOn w:val="Normale"/>
    <w:next w:val="Normale"/>
    <w:autoRedefine/>
    <w:uiPriority w:val="99"/>
    <w:rsid w:val="00401883"/>
    <w:pPr>
      <w:widowControl w:val="0"/>
      <w:autoSpaceDE w:val="0"/>
      <w:autoSpaceDN w:val="0"/>
      <w:adjustRightInd w:val="0"/>
      <w:ind w:left="1000" w:hanging="200"/>
    </w:pPr>
    <w:rPr>
      <w:rFonts w:ascii="Calibri" w:hAnsi="Calibri" w:cs="Arial"/>
      <w:color w:val="000000"/>
      <w:sz w:val="18"/>
      <w:szCs w:val="18"/>
      <w:shd w:val="clear" w:color="auto" w:fill="FFFFFF"/>
      <w:lang w:val="en-AU"/>
    </w:rPr>
  </w:style>
  <w:style w:type="paragraph" w:styleId="Indice6">
    <w:name w:val="index 6"/>
    <w:basedOn w:val="Normale"/>
    <w:next w:val="Normale"/>
    <w:autoRedefine/>
    <w:uiPriority w:val="99"/>
    <w:rsid w:val="00401883"/>
    <w:pPr>
      <w:widowControl w:val="0"/>
      <w:autoSpaceDE w:val="0"/>
      <w:autoSpaceDN w:val="0"/>
      <w:adjustRightInd w:val="0"/>
      <w:ind w:left="1200" w:hanging="200"/>
    </w:pPr>
    <w:rPr>
      <w:rFonts w:ascii="Calibri" w:hAnsi="Calibri" w:cs="Arial"/>
      <w:color w:val="000000"/>
      <w:sz w:val="18"/>
      <w:szCs w:val="18"/>
      <w:shd w:val="clear" w:color="auto" w:fill="FFFFFF"/>
      <w:lang w:val="en-AU"/>
    </w:rPr>
  </w:style>
  <w:style w:type="paragraph" w:styleId="Indice7">
    <w:name w:val="index 7"/>
    <w:basedOn w:val="Normale"/>
    <w:next w:val="Normale"/>
    <w:autoRedefine/>
    <w:uiPriority w:val="99"/>
    <w:rsid w:val="00401883"/>
    <w:pPr>
      <w:widowControl w:val="0"/>
      <w:autoSpaceDE w:val="0"/>
      <w:autoSpaceDN w:val="0"/>
      <w:adjustRightInd w:val="0"/>
      <w:ind w:left="1400" w:hanging="200"/>
    </w:pPr>
    <w:rPr>
      <w:rFonts w:ascii="Calibri" w:hAnsi="Calibri" w:cs="Arial"/>
      <w:color w:val="000000"/>
      <w:sz w:val="18"/>
      <w:szCs w:val="18"/>
      <w:shd w:val="clear" w:color="auto" w:fill="FFFFFF"/>
      <w:lang w:val="en-AU"/>
    </w:rPr>
  </w:style>
  <w:style w:type="paragraph" w:styleId="Indice8">
    <w:name w:val="index 8"/>
    <w:basedOn w:val="Normale"/>
    <w:next w:val="Normale"/>
    <w:autoRedefine/>
    <w:uiPriority w:val="99"/>
    <w:rsid w:val="00401883"/>
    <w:pPr>
      <w:widowControl w:val="0"/>
      <w:autoSpaceDE w:val="0"/>
      <w:autoSpaceDN w:val="0"/>
      <w:adjustRightInd w:val="0"/>
      <w:ind w:left="1600" w:hanging="200"/>
    </w:pPr>
    <w:rPr>
      <w:rFonts w:ascii="Calibri" w:hAnsi="Calibri" w:cs="Arial"/>
      <w:color w:val="000000"/>
      <w:sz w:val="18"/>
      <w:szCs w:val="18"/>
      <w:shd w:val="clear" w:color="auto" w:fill="FFFFFF"/>
      <w:lang w:val="en-AU"/>
    </w:rPr>
  </w:style>
  <w:style w:type="paragraph" w:styleId="Indice9">
    <w:name w:val="index 9"/>
    <w:basedOn w:val="Normale"/>
    <w:next w:val="Normale"/>
    <w:autoRedefine/>
    <w:uiPriority w:val="99"/>
    <w:rsid w:val="00401883"/>
    <w:pPr>
      <w:widowControl w:val="0"/>
      <w:autoSpaceDE w:val="0"/>
      <w:autoSpaceDN w:val="0"/>
      <w:adjustRightInd w:val="0"/>
      <w:ind w:left="1800" w:hanging="200"/>
    </w:pPr>
    <w:rPr>
      <w:rFonts w:ascii="Calibri" w:hAnsi="Calibri" w:cs="Arial"/>
      <w:color w:val="000000"/>
      <w:sz w:val="18"/>
      <w:szCs w:val="18"/>
      <w:shd w:val="clear" w:color="auto" w:fill="FFFFFF"/>
      <w:lang w:val="en-AU"/>
    </w:rPr>
  </w:style>
  <w:style w:type="character" w:customStyle="1" w:styleId="mw-headline">
    <w:name w:val="mw-headline"/>
    <w:uiPriority w:val="99"/>
    <w:rsid w:val="00E749DA"/>
  </w:style>
  <w:style w:type="character" w:customStyle="1" w:styleId="DidascaliaCarattere1">
    <w:name w:val="Didascalia Carattere1"/>
    <w:aliases w:val="Didascalia immagini Carattere,Didascalia Carattere Carattere"/>
    <w:link w:val="Didascalia"/>
    <w:uiPriority w:val="99"/>
    <w:locked/>
    <w:rsid w:val="0036763C"/>
    <w:rPr>
      <w:rFonts w:ascii="Arial" w:hAnsi="Arial"/>
      <w:b/>
      <w:lang w:val="it-IT" w:eastAsia="it-IT"/>
    </w:rPr>
  </w:style>
  <w:style w:type="numbering" w:styleId="111111">
    <w:name w:val="Outline List 2"/>
    <w:basedOn w:val="Nessunelenco"/>
    <w:uiPriority w:val="99"/>
    <w:semiHidden/>
    <w:unhideWhenUsed/>
    <w:locked/>
    <w:rsid w:val="009E4B75"/>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95907">
      <w:bodyDiv w:val="1"/>
      <w:marLeft w:val="0"/>
      <w:marRight w:val="0"/>
      <w:marTop w:val="0"/>
      <w:marBottom w:val="0"/>
      <w:divBdr>
        <w:top w:val="none" w:sz="0" w:space="0" w:color="auto"/>
        <w:left w:val="none" w:sz="0" w:space="0" w:color="auto"/>
        <w:bottom w:val="none" w:sz="0" w:space="0" w:color="auto"/>
        <w:right w:val="none" w:sz="0" w:space="0" w:color="auto"/>
      </w:divBdr>
    </w:div>
    <w:div w:id="177282315">
      <w:bodyDiv w:val="1"/>
      <w:marLeft w:val="0"/>
      <w:marRight w:val="0"/>
      <w:marTop w:val="0"/>
      <w:marBottom w:val="0"/>
      <w:divBdr>
        <w:top w:val="none" w:sz="0" w:space="0" w:color="auto"/>
        <w:left w:val="none" w:sz="0" w:space="0" w:color="auto"/>
        <w:bottom w:val="none" w:sz="0" w:space="0" w:color="auto"/>
        <w:right w:val="none" w:sz="0" w:space="0" w:color="auto"/>
      </w:divBdr>
    </w:div>
    <w:div w:id="346253051">
      <w:bodyDiv w:val="1"/>
      <w:marLeft w:val="0"/>
      <w:marRight w:val="0"/>
      <w:marTop w:val="0"/>
      <w:marBottom w:val="0"/>
      <w:divBdr>
        <w:top w:val="none" w:sz="0" w:space="0" w:color="auto"/>
        <w:left w:val="none" w:sz="0" w:space="0" w:color="auto"/>
        <w:bottom w:val="none" w:sz="0" w:space="0" w:color="auto"/>
        <w:right w:val="none" w:sz="0" w:space="0" w:color="auto"/>
      </w:divBdr>
    </w:div>
    <w:div w:id="422066126">
      <w:bodyDiv w:val="1"/>
      <w:marLeft w:val="0"/>
      <w:marRight w:val="0"/>
      <w:marTop w:val="0"/>
      <w:marBottom w:val="0"/>
      <w:divBdr>
        <w:top w:val="none" w:sz="0" w:space="0" w:color="auto"/>
        <w:left w:val="none" w:sz="0" w:space="0" w:color="auto"/>
        <w:bottom w:val="none" w:sz="0" w:space="0" w:color="auto"/>
        <w:right w:val="none" w:sz="0" w:space="0" w:color="auto"/>
      </w:divBdr>
    </w:div>
    <w:div w:id="469443454">
      <w:marLeft w:val="0"/>
      <w:marRight w:val="0"/>
      <w:marTop w:val="0"/>
      <w:marBottom w:val="0"/>
      <w:divBdr>
        <w:top w:val="none" w:sz="0" w:space="0" w:color="auto"/>
        <w:left w:val="none" w:sz="0" w:space="0" w:color="auto"/>
        <w:bottom w:val="none" w:sz="0" w:space="0" w:color="auto"/>
        <w:right w:val="none" w:sz="0" w:space="0" w:color="auto"/>
      </w:divBdr>
    </w:div>
    <w:div w:id="469443456">
      <w:marLeft w:val="0"/>
      <w:marRight w:val="0"/>
      <w:marTop w:val="0"/>
      <w:marBottom w:val="0"/>
      <w:divBdr>
        <w:top w:val="none" w:sz="0" w:space="0" w:color="auto"/>
        <w:left w:val="none" w:sz="0" w:space="0" w:color="auto"/>
        <w:bottom w:val="none" w:sz="0" w:space="0" w:color="auto"/>
        <w:right w:val="none" w:sz="0" w:space="0" w:color="auto"/>
      </w:divBdr>
    </w:div>
    <w:div w:id="469443457">
      <w:marLeft w:val="0"/>
      <w:marRight w:val="0"/>
      <w:marTop w:val="0"/>
      <w:marBottom w:val="0"/>
      <w:divBdr>
        <w:top w:val="none" w:sz="0" w:space="0" w:color="auto"/>
        <w:left w:val="none" w:sz="0" w:space="0" w:color="auto"/>
        <w:bottom w:val="none" w:sz="0" w:space="0" w:color="auto"/>
        <w:right w:val="none" w:sz="0" w:space="0" w:color="auto"/>
      </w:divBdr>
    </w:div>
    <w:div w:id="469443458">
      <w:marLeft w:val="0"/>
      <w:marRight w:val="0"/>
      <w:marTop w:val="0"/>
      <w:marBottom w:val="0"/>
      <w:divBdr>
        <w:top w:val="none" w:sz="0" w:space="0" w:color="auto"/>
        <w:left w:val="none" w:sz="0" w:space="0" w:color="auto"/>
        <w:bottom w:val="none" w:sz="0" w:space="0" w:color="auto"/>
        <w:right w:val="none" w:sz="0" w:space="0" w:color="auto"/>
      </w:divBdr>
    </w:div>
    <w:div w:id="469443459">
      <w:marLeft w:val="0"/>
      <w:marRight w:val="0"/>
      <w:marTop w:val="0"/>
      <w:marBottom w:val="0"/>
      <w:divBdr>
        <w:top w:val="none" w:sz="0" w:space="0" w:color="auto"/>
        <w:left w:val="none" w:sz="0" w:space="0" w:color="auto"/>
        <w:bottom w:val="none" w:sz="0" w:space="0" w:color="auto"/>
        <w:right w:val="none" w:sz="0" w:space="0" w:color="auto"/>
      </w:divBdr>
      <w:divsChild>
        <w:div w:id="469443469">
          <w:marLeft w:val="0"/>
          <w:marRight w:val="0"/>
          <w:marTop w:val="0"/>
          <w:marBottom w:val="0"/>
          <w:divBdr>
            <w:top w:val="none" w:sz="0" w:space="0" w:color="auto"/>
            <w:left w:val="none" w:sz="0" w:space="0" w:color="auto"/>
            <w:bottom w:val="none" w:sz="0" w:space="0" w:color="auto"/>
            <w:right w:val="none" w:sz="0" w:space="0" w:color="auto"/>
          </w:divBdr>
        </w:div>
      </w:divsChild>
    </w:div>
    <w:div w:id="469443460">
      <w:marLeft w:val="0"/>
      <w:marRight w:val="0"/>
      <w:marTop w:val="0"/>
      <w:marBottom w:val="0"/>
      <w:divBdr>
        <w:top w:val="none" w:sz="0" w:space="0" w:color="auto"/>
        <w:left w:val="none" w:sz="0" w:space="0" w:color="auto"/>
        <w:bottom w:val="none" w:sz="0" w:space="0" w:color="auto"/>
        <w:right w:val="none" w:sz="0" w:space="0" w:color="auto"/>
      </w:divBdr>
    </w:div>
    <w:div w:id="469443461">
      <w:marLeft w:val="0"/>
      <w:marRight w:val="0"/>
      <w:marTop w:val="0"/>
      <w:marBottom w:val="0"/>
      <w:divBdr>
        <w:top w:val="none" w:sz="0" w:space="0" w:color="auto"/>
        <w:left w:val="none" w:sz="0" w:space="0" w:color="auto"/>
        <w:bottom w:val="none" w:sz="0" w:space="0" w:color="auto"/>
        <w:right w:val="none" w:sz="0" w:space="0" w:color="auto"/>
      </w:divBdr>
    </w:div>
    <w:div w:id="469443463">
      <w:marLeft w:val="0"/>
      <w:marRight w:val="0"/>
      <w:marTop w:val="0"/>
      <w:marBottom w:val="0"/>
      <w:divBdr>
        <w:top w:val="none" w:sz="0" w:space="0" w:color="auto"/>
        <w:left w:val="none" w:sz="0" w:space="0" w:color="auto"/>
        <w:bottom w:val="none" w:sz="0" w:space="0" w:color="auto"/>
        <w:right w:val="none" w:sz="0" w:space="0" w:color="auto"/>
      </w:divBdr>
    </w:div>
    <w:div w:id="469443464">
      <w:marLeft w:val="0"/>
      <w:marRight w:val="0"/>
      <w:marTop w:val="0"/>
      <w:marBottom w:val="0"/>
      <w:divBdr>
        <w:top w:val="none" w:sz="0" w:space="0" w:color="auto"/>
        <w:left w:val="none" w:sz="0" w:space="0" w:color="auto"/>
        <w:bottom w:val="none" w:sz="0" w:space="0" w:color="auto"/>
        <w:right w:val="none" w:sz="0" w:space="0" w:color="auto"/>
      </w:divBdr>
    </w:div>
    <w:div w:id="469443465">
      <w:marLeft w:val="0"/>
      <w:marRight w:val="0"/>
      <w:marTop w:val="0"/>
      <w:marBottom w:val="0"/>
      <w:divBdr>
        <w:top w:val="none" w:sz="0" w:space="0" w:color="auto"/>
        <w:left w:val="none" w:sz="0" w:space="0" w:color="auto"/>
        <w:bottom w:val="none" w:sz="0" w:space="0" w:color="auto"/>
        <w:right w:val="none" w:sz="0" w:space="0" w:color="auto"/>
      </w:divBdr>
    </w:div>
    <w:div w:id="469443466">
      <w:marLeft w:val="0"/>
      <w:marRight w:val="0"/>
      <w:marTop w:val="0"/>
      <w:marBottom w:val="0"/>
      <w:divBdr>
        <w:top w:val="none" w:sz="0" w:space="0" w:color="auto"/>
        <w:left w:val="none" w:sz="0" w:space="0" w:color="auto"/>
        <w:bottom w:val="none" w:sz="0" w:space="0" w:color="auto"/>
        <w:right w:val="none" w:sz="0" w:space="0" w:color="auto"/>
      </w:divBdr>
    </w:div>
    <w:div w:id="469443467">
      <w:marLeft w:val="0"/>
      <w:marRight w:val="0"/>
      <w:marTop w:val="0"/>
      <w:marBottom w:val="0"/>
      <w:divBdr>
        <w:top w:val="none" w:sz="0" w:space="0" w:color="auto"/>
        <w:left w:val="none" w:sz="0" w:space="0" w:color="auto"/>
        <w:bottom w:val="none" w:sz="0" w:space="0" w:color="auto"/>
        <w:right w:val="none" w:sz="0" w:space="0" w:color="auto"/>
      </w:divBdr>
    </w:div>
    <w:div w:id="469443468">
      <w:marLeft w:val="0"/>
      <w:marRight w:val="0"/>
      <w:marTop w:val="0"/>
      <w:marBottom w:val="0"/>
      <w:divBdr>
        <w:top w:val="none" w:sz="0" w:space="0" w:color="auto"/>
        <w:left w:val="none" w:sz="0" w:space="0" w:color="auto"/>
        <w:bottom w:val="none" w:sz="0" w:space="0" w:color="auto"/>
        <w:right w:val="none" w:sz="0" w:space="0" w:color="auto"/>
      </w:divBdr>
    </w:div>
    <w:div w:id="469443471">
      <w:marLeft w:val="0"/>
      <w:marRight w:val="0"/>
      <w:marTop w:val="0"/>
      <w:marBottom w:val="0"/>
      <w:divBdr>
        <w:top w:val="none" w:sz="0" w:space="0" w:color="auto"/>
        <w:left w:val="none" w:sz="0" w:space="0" w:color="auto"/>
        <w:bottom w:val="none" w:sz="0" w:space="0" w:color="auto"/>
        <w:right w:val="none" w:sz="0" w:space="0" w:color="auto"/>
      </w:divBdr>
      <w:divsChild>
        <w:div w:id="469443485">
          <w:marLeft w:val="0"/>
          <w:marRight w:val="0"/>
          <w:marTop w:val="0"/>
          <w:marBottom w:val="0"/>
          <w:divBdr>
            <w:top w:val="none" w:sz="0" w:space="0" w:color="auto"/>
            <w:left w:val="none" w:sz="0" w:space="0" w:color="auto"/>
            <w:bottom w:val="none" w:sz="0" w:space="0" w:color="auto"/>
            <w:right w:val="none" w:sz="0" w:space="0" w:color="auto"/>
          </w:divBdr>
          <w:divsChild>
            <w:div w:id="469443470">
              <w:marLeft w:val="0"/>
              <w:marRight w:val="0"/>
              <w:marTop w:val="0"/>
              <w:marBottom w:val="0"/>
              <w:divBdr>
                <w:top w:val="none" w:sz="0" w:space="0" w:color="auto"/>
                <w:left w:val="none" w:sz="0" w:space="0" w:color="auto"/>
                <w:bottom w:val="none" w:sz="0" w:space="0" w:color="auto"/>
                <w:right w:val="none" w:sz="0" w:space="0" w:color="auto"/>
              </w:divBdr>
              <w:divsChild>
                <w:div w:id="469443472">
                  <w:marLeft w:val="0"/>
                  <w:marRight w:val="0"/>
                  <w:marTop w:val="0"/>
                  <w:marBottom w:val="0"/>
                  <w:divBdr>
                    <w:top w:val="none" w:sz="0" w:space="0" w:color="auto"/>
                    <w:left w:val="none" w:sz="0" w:space="0" w:color="auto"/>
                    <w:bottom w:val="none" w:sz="0" w:space="0" w:color="auto"/>
                    <w:right w:val="none" w:sz="0" w:space="0" w:color="auto"/>
                  </w:divBdr>
                  <w:divsChild>
                    <w:div w:id="469443455">
                      <w:marLeft w:val="0"/>
                      <w:marRight w:val="0"/>
                      <w:marTop w:val="0"/>
                      <w:marBottom w:val="0"/>
                      <w:divBdr>
                        <w:top w:val="none" w:sz="0" w:space="0" w:color="auto"/>
                        <w:left w:val="none" w:sz="0" w:space="0" w:color="auto"/>
                        <w:bottom w:val="none" w:sz="0" w:space="0" w:color="auto"/>
                        <w:right w:val="none" w:sz="0" w:space="0" w:color="auto"/>
                      </w:divBdr>
                      <w:divsChild>
                        <w:div w:id="469443473">
                          <w:marLeft w:val="0"/>
                          <w:marRight w:val="0"/>
                          <w:marTop w:val="0"/>
                          <w:marBottom w:val="0"/>
                          <w:divBdr>
                            <w:top w:val="none" w:sz="0" w:space="0" w:color="auto"/>
                            <w:left w:val="none" w:sz="0" w:space="0" w:color="auto"/>
                            <w:bottom w:val="none" w:sz="0" w:space="0" w:color="auto"/>
                            <w:right w:val="none" w:sz="0" w:space="0" w:color="auto"/>
                          </w:divBdr>
                          <w:divsChild>
                            <w:div w:id="46944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443474">
      <w:marLeft w:val="0"/>
      <w:marRight w:val="0"/>
      <w:marTop w:val="0"/>
      <w:marBottom w:val="0"/>
      <w:divBdr>
        <w:top w:val="none" w:sz="0" w:space="0" w:color="auto"/>
        <w:left w:val="none" w:sz="0" w:space="0" w:color="auto"/>
        <w:bottom w:val="none" w:sz="0" w:space="0" w:color="auto"/>
        <w:right w:val="none" w:sz="0" w:space="0" w:color="auto"/>
      </w:divBdr>
    </w:div>
    <w:div w:id="469443476">
      <w:marLeft w:val="0"/>
      <w:marRight w:val="0"/>
      <w:marTop w:val="0"/>
      <w:marBottom w:val="0"/>
      <w:divBdr>
        <w:top w:val="none" w:sz="0" w:space="0" w:color="auto"/>
        <w:left w:val="none" w:sz="0" w:space="0" w:color="auto"/>
        <w:bottom w:val="none" w:sz="0" w:space="0" w:color="auto"/>
        <w:right w:val="none" w:sz="0" w:space="0" w:color="auto"/>
      </w:divBdr>
    </w:div>
    <w:div w:id="469443477">
      <w:marLeft w:val="0"/>
      <w:marRight w:val="0"/>
      <w:marTop w:val="0"/>
      <w:marBottom w:val="0"/>
      <w:divBdr>
        <w:top w:val="none" w:sz="0" w:space="0" w:color="auto"/>
        <w:left w:val="none" w:sz="0" w:space="0" w:color="auto"/>
        <w:bottom w:val="none" w:sz="0" w:space="0" w:color="auto"/>
        <w:right w:val="none" w:sz="0" w:space="0" w:color="auto"/>
      </w:divBdr>
    </w:div>
    <w:div w:id="469443478">
      <w:marLeft w:val="0"/>
      <w:marRight w:val="0"/>
      <w:marTop w:val="0"/>
      <w:marBottom w:val="0"/>
      <w:divBdr>
        <w:top w:val="none" w:sz="0" w:space="0" w:color="auto"/>
        <w:left w:val="none" w:sz="0" w:space="0" w:color="auto"/>
        <w:bottom w:val="none" w:sz="0" w:space="0" w:color="auto"/>
        <w:right w:val="none" w:sz="0" w:space="0" w:color="auto"/>
      </w:divBdr>
      <w:divsChild>
        <w:div w:id="469443475">
          <w:marLeft w:val="75"/>
          <w:marRight w:val="0"/>
          <w:marTop w:val="100"/>
          <w:marBottom w:val="100"/>
          <w:divBdr>
            <w:top w:val="none" w:sz="0" w:space="0" w:color="auto"/>
            <w:left w:val="single" w:sz="12" w:space="4" w:color="000000"/>
            <w:bottom w:val="none" w:sz="0" w:space="0" w:color="auto"/>
            <w:right w:val="none" w:sz="0" w:space="0" w:color="auto"/>
          </w:divBdr>
          <w:divsChild>
            <w:div w:id="46944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443480">
      <w:marLeft w:val="0"/>
      <w:marRight w:val="0"/>
      <w:marTop w:val="0"/>
      <w:marBottom w:val="0"/>
      <w:divBdr>
        <w:top w:val="none" w:sz="0" w:space="0" w:color="auto"/>
        <w:left w:val="none" w:sz="0" w:space="0" w:color="auto"/>
        <w:bottom w:val="none" w:sz="0" w:space="0" w:color="auto"/>
        <w:right w:val="none" w:sz="0" w:space="0" w:color="auto"/>
      </w:divBdr>
    </w:div>
    <w:div w:id="469443481">
      <w:marLeft w:val="0"/>
      <w:marRight w:val="0"/>
      <w:marTop w:val="0"/>
      <w:marBottom w:val="0"/>
      <w:divBdr>
        <w:top w:val="none" w:sz="0" w:space="0" w:color="auto"/>
        <w:left w:val="none" w:sz="0" w:space="0" w:color="auto"/>
        <w:bottom w:val="none" w:sz="0" w:space="0" w:color="auto"/>
        <w:right w:val="none" w:sz="0" w:space="0" w:color="auto"/>
      </w:divBdr>
    </w:div>
    <w:div w:id="469443482">
      <w:marLeft w:val="0"/>
      <w:marRight w:val="0"/>
      <w:marTop w:val="0"/>
      <w:marBottom w:val="0"/>
      <w:divBdr>
        <w:top w:val="none" w:sz="0" w:space="0" w:color="auto"/>
        <w:left w:val="none" w:sz="0" w:space="0" w:color="auto"/>
        <w:bottom w:val="none" w:sz="0" w:space="0" w:color="auto"/>
        <w:right w:val="none" w:sz="0" w:space="0" w:color="auto"/>
      </w:divBdr>
    </w:div>
    <w:div w:id="469443483">
      <w:marLeft w:val="0"/>
      <w:marRight w:val="0"/>
      <w:marTop w:val="0"/>
      <w:marBottom w:val="0"/>
      <w:divBdr>
        <w:top w:val="none" w:sz="0" w:space="0" w:color="auto"/>
        <w:left w:val="none" w:sz="0" w:space="0" w:color="auto"/>
        <w:bottom w:val="none" w:sz="0" w:space="0" w:color="auto"/>
        <w:right w:val="none" w:sz="0" w:space="0" w:color="auto"/>
      </w:divBdr>
    </w:div>
    <w:div w:id="469443484">
      <w:marLeft w:val="0"/>
      <w:marRight w:val="0"/>
      <w:marTop w:val="0"/>
      <w:marBottom w:val="0"/>
      <w:divBdr>
        <w:top w:val="none" w:sz="0" w:space="0" w:color="auto"/>
        <w:left w:val="none" w:sz="0" w:space="0" w:color="auto"/>
        <w:bottom w:val="none" w:sz="0" w:space="0" w:color="auto"/>
        <w:right w:val="none" w:sz="0" w:space="0" w:color="auto"/>
      </w:divBdr>
    </w:div>
    <w:div w:id="469443486">
      <w:marLeft w:val="0"/>
      <w:marRight w:val="0"/>
      <w:marTop w:val="0"/>
      <w:marBottom w:val="0"/>
      <w:divBdr>
        <w:top w:val="none" w:sz="0" w:space="0" w:color="auto"/>
        <w:left w:val="none" w:sz="0" w:space="0" w:color="auto"/>
        <w:bottom w:val="none" w:sz="0" w:space="0" w:color="auto"/>
        <w:right w:val="none" w:sz="0" w:space="0" w:color="auto"/>
      </w:divBdr>
    </w:div>
    <w:div w:id="469443487">
      <w:marLeft w:val="0"/>
      <w:marRight w:val="0"/>
      <w:marTop w:val="0"/>
      <w:marBottom w:val="0"/>
      <w:divBdr>
        <w:top w:val="none" w:sz="0" w:space="0" w:color="auto"/>
        <w:left w:val="none" w:sz="0" w:space="0" w:color="auto"/>
        <w:bottom w:val="none" w:sz="0" w:space="0" w:color="auto"/>
        <w:right w:val="none" w:sz="0" w:space="0" w:color="auto"/>
      </w:divBdr>
    </w:div>
    <w:div w:id="469443488">
      <w:marLeft w:val="0"/>
      <w:marRight w:val="0"/>
      <w:marTop w:val="0"/>
      <w:marBottom w:val="0"/>
      <w:divBdr>
        <w:top w:val="none" w:sz="0" w:space="0" w:color="auto"/>
        <w:left w:val="none" w:sz="0" w:space="0" w:color="auto"/>
        <w:bottom w:val="none" w:sz="0" w:space="0" w:color="auto"/>
        <w:right w:val="none" w:sz="0" w:space="0" w:color="auto"/>
      </w:divBdr>
    </w:div>
    <w:div w:id="469443489">
      <w:marLeft w:val="0"/>
      <w:marRight w:val="0"/>
      <w:marTop w:val="0"/>
      <w:marBottom w:val="0"/>
      <w:divBdr>
        <w:top w:val="none" w:sz="0" w:space="0" w:color="auto"/>
        <w:left w:val="none" w:sz="0" w:space="0" w:color="auto"/>
        <w:bottom w:val="none" w:sz="0" w:space="0" w:color="auto"/>
        <w:right w:val="none" w:sz="0" w:space="0" w:color="auto"/>
      </w:divBdr>
    </w:div>
    <w:div w:id="469443490">
      <w:marLeft w:val="0"/>
      <w:marRight w:val="0"/>
      <w:marTop w:val="0"/>
      <w:marBottom w:val="0"/>
      <w:divBdr>
        <w:top w:val="none" w:sz="0" w:space="0" w:color="auto"/>
        <w:left w:val="none" w:sz="0" w:space="0" w:color="auto"/>
        <w:bottom w:val="none" w:sz="0" w:space="0" w:color="auto"/>
        <w:right w:val="none" w:sz="0" w:space="0" w:color="auto"/>
      </w:divBdr>
    </w:div>
    <w:div w:id="582960357">
      <w:bodyDiv w:val="1"/>
      <w:marLeft w:val="0"/>
      <w:marRight w:val="0"/>
      <w:marTop w:val="0"/>
      <w:marBottom w:val="0"/>
      <w:divBdr>
        <w:top w:val="none" w:sz="0" w:space="0" w:color="auto"/>
        <w:left w:val="none" w:sz="0" w:space="0" w:color="auto"/>
        <w:bottom w:val="none" w:sz="0" w:space="0" w:color="auto"/>
        <w:right w:val="none" w:sz="0" w:space="0" w:color="auto"/>
      </w:divBdr>
    </w:div>
    <w:div w:id="787284053">
      <w:bodyDiv w:val="1"/>
      <w:marLeft w:val="0"/>
      <w:marRight w:val="0"/>
      <w:marTop w:val="0"/>
      <w:marBottom w:val="0"/>
      <w:divBdr>
        <w:top w:val="none" w:sz="0" w:space="0" w:color="auto"/>
        <w:left w:val="none" w:sz="0" w:space="0" w:color="auto"/>
        <w:bottom w:val="none" w:sz="0" w:space="0" w:color="auto"/>
        <w:right w:val="none" w:sz="0" w:space="0" w:color="auto"/>
      </w:divBdr>
    </w:div>
    <w:div w:id="828443503">
      <w:bodyDiv w:val="1"/>
      <w:marLeft w:val="0"/>
      <w:marRight w:val="0"/>
      <w:marTop w:val="0"/>
      <w:marBottom w:val="0"/>
      <w:divBdr>
        <w:top w:val="none" w:sz="0" w:space="0" w:color="auto"/>
        <w:left w:val="none" w:sz="0" w:space="0" w:color="auto"/>
        <w:bottom w:val="none" w:sz="0" w:space="0" w:color="auto"/>
        <w:right w:val="none" w:sz="0" w:space="0" w:color="auto"/>
      </w:divBdr>
    </w:div>
    <w:div w:id="1351760698">
      <w:bodyDiv w:val="1"/>
      <w:marLeft w:val="0"/>
      <w:marRight w:val="0"/>
      <w:marTop w:val="0"/>
      <w:marBottom w:val="0"/>
      <w:divBdr>
        <w:top w:val="none" w:sz="0" w:space="0" w:color="auto"/>
        <w:left w:val="none" w:sz="0" w:space="0" w:color="auto"/>
        <w:bottom w:val="none" w:sz="0" w:space="0" w:color="auto"/>
        <w:right w:val="none" w:sz="0" w:space="0" w:color="auto"/>
      </w:divBdr>
    </w:div>
    <w:div w:id="1360009633">
      <w:bodyDiv w:val="1"/>
      <w:marLeft w:val="0"/>
      <w:marRight w:val="0"/>
      <w:marTop w:val="0"/>
      <w:marBottom w:val="0"/>
      <w:divBdr>
        <w:top w:val="none" w:sz="0" w:space="0" w:color="auto"/>
        <w:left w:val="none" w:sz="0" w:space="0" w:color="auto"/>
        <w:bottom w:val="none" w:sz="0" w:space="0" w:color="auto"/>
        <w:right w:val="none" w:sz="0" w:space="0" w:color="auto"/>
      </w:divBdr>
    </w:div>
    <w:div w:id="1665819747">
      <w:bodyDiv w:val="1"/>
      <w:marLeft w:val="0"/>
      <w:marRight w:val="0"/>
      <w:marTop w:val="0"/>
      <w:marBottom w:val="0"/>
      <w:divBdr>
        <w:top w:val="none" w:sz="0" w:space="0" w:color="auto"/>
        <w:left w:val="none" w:sz="0" w:space="0" w:color="auto"/>
        <w:bottom w:val="none" w:sz="0" w:space="0" w:color="auto"/>
        <w:right w:val="none" w:sz="0" w:space="0" w:color="auto"/>
      </w:divBdr>
    </w:div>
    <w:div w:id="1827359694">
      <w:bodyDiv w:val="1"/>
      <w:marLeft w:val="0"/>
      <w:marRight w:val="0"/>
      <w:marTop w:val="0"/>
      <w:marBottom w:val="0"/>
      <w:divBdr>
        <w:top w:val="none" w:sz="0" w:space="0" w:color="auto"/>
        <w:left w:val="none" w:sz="0" w:space="0" w:color="auto"/>
        <w:bottom w:val="none" w:sz="0" w:space="0" w:color="auto"/>
        <w:right w:val="none" w:sz="0" w:space="0" w:color="auto"/>
      </w:divBdr>
    </w:div>
    <w:div w:id="194591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396FC-7290-4848-B695-C7D24EE1D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4191</Words>
  <Characters>23892</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Appalto Specifico sviluppo software</vt:lpstr>
    </vt:vector>
  </TitlesOfParts>
  <Manager>GD</Manager>
  <Company>InnovaPuglia</Company>
  <LinksUpToDate>false</LinksUpToDate>
  <CharactersWithSpaces>28027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Appalto Specifico sviluppo software</dc:title>
  <dc:subject>Appalto Specifico Lotto 2 E-Gov</dc:subject>
  <dc:creator>Rossella Depalo</dc:creator>
  <cp:lastModifiedBy>PierPaolo Liuzzi</cp:lastModifiedBy>
  <cp:revision>2</cp:revision>
  <cp:lastPrinted>2015-11-04T15:12:00Z</cp:lastPrinted>
  <dcterms:created xsi:type="dcterms:W3CDTF">2017-11-27T11:34:00Z</dcterms:created>
  <dcterms:modified xsi:type="dcterms:W3CDTF">2017-11-27T11:34:00Z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EmailEntryID">
    <vt:lpwstr>00000000C726954E2138BC4C91508BF19A1D062644404A00</vt:lpwstr>
  </property>
</Properties>
</file>